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61331" w14:textId="77777777" w:rsidR="00000000" w:rsidRDefault="0085186D">
      <w:pPr>
        <w:pageBreakBefore/>
        <w:rPr>
          <w:rFonts w:ascii="Arial" w:eastAsia="Arial" w:hAnsi="Arial" w:cs="Arial"/>
          <w:sz w:val="24"/>
          <w:szCs w:val="24"/>
        </w:rPr>
      </w:pPr>
      <w:r>
        <w:rPr>
          <w:rFonts w:ascii="Arial" w:eastAsia="Arial" w:hAnsi="Arial" w:cs="Arial"/>
          <w:sz w:val="24"/>
          <w:szCs w:val="24"/>
        </w:rPr>
        <w:t xml:space="preserve">Referat af bestyrelsesmøde i Bisserup Sejlklub mandag den 7. september 2020 </w:t>
      </w:r>
      <w:r>
        <w:rPr>
          <w:rFonts w:ascii="Arial" w:eastAsia="Arial" w:hAnsi="Arial" w:cs="Arial"/>
          <w:b/>
          <w:bCs/>
          <w:sz w:val="24"/>
          <w:szCs w:val="24"/>
        </w:rPr>
        <w:t>kl. 19;3</w:t>
      </w:r>
      <w:r>
        <w:rPr>
          <w:rFonts w:ascii="Arial" w:eastAsia="Arial" w:hAnsi="Arial" w:cs="Arial"/>
          <w:b/>
          <w:bCs/>
          <w:sz w:val="24"/>
          <w:szCs w:val="24"/>
        </w:rPr>
        <w:tab/>
        <w:t>0.  AKJ og AEJ mødet kl. 19 for at diskutere oplæg på hjemmesiden</w:t>
      </w:r>
    </w:p>
    <w:p w14:paraId="72AB12DE" w14:textId="77777777" w:rsidR="00000000" w:rsidRDefault="0085186D">
      <w:pPr>
        <w:rPr>
          <w:rFonts w:ascii="Arial" w:eastAsia="Arial" w:hAnsi="Arial" w:cs="Arial"/>
          <w:sz w:val="24"/>
          <w:szCs w:val="24"/>
        </w:rPr>
      </w:pPr>
      <w:r>
        <w:rPr>
          <w:rFonts w:ascii="Arial" w:eastAsia="Arial" w:hAnsi="Arial" w:cs="Arial"/>
          <w:sz w:val="24"/>
          <w:szCs w:val="24"/>
        </w:rPr>
        <w:t xml:space="preserve">Jann Højgaard Olsen (JHO), Astrid Kure Jakobsen (AKJ), Freddy Dahl Thomasen (FDT) - afbud, Andres Eskjær </w:t>
      </w:r>
      <w:r>
        <w:rPr>
          <w:rFonts w:ascii="Arial" w:eastAsia="Arial" w:hAnsi="Arial" w:cs="Arial"/>
          <w:sz w:val="24"/>
          <w:szCs w:val="24"/>
        </w:rPr>
        <w:t>Jensen (AEJ), Harly Bruun Jørgensen (HBJ)</w:t>
      </w:r>
      <w:r>
        <w:rPr>
          <w:rFonts w:ascii="Arial" w:eastAsia="Arial" w:hAnsi="Arial" w:cs="Arial"/>
          <w:b/>
          <w:sz w:val="24"/>
          <w:szCs w:val="24"/>
        </w:rPr>
        <w:t xml:space="preserve"> </w:t>
      </w:r>
      <w:r>
        <w:rPr>
          <w:rFonts w:ascii="Arial" w:eastAsia="Arial" w:hAnsi="Arial" w:cs="Arial"/>
          <w:sz w:val="24"/>
          <w:szCs w:val="24"/>
        </w:rPr>
        <w:t>og Jens Chr. Eskjær Jensen (JCEJ).</w:t>
      </w:r>
    </w:p>
    <w:p w14:paraId="27FFC736" w14:textId="77777777" w:rsidR="00000000" w:rsidRDefault="0085186D">
      <w:pPr>
        <w:rPr>
          <w:rFonts w:ascii="Arial" w:eastAsia="Arial" w:hAnsi="Arial" w:cs="Arial"/>
          <w:sz w:val="24"/>
          <w:szCs w:val="24"/>
        </w:rPr>
      </w:pPr>
    </w:p>
    <w:p w14:paraId="1A8A2023" w14:textId="77777777" w:rsidR="00000000" w:rsidRDefault="0085186D">
      <w:pPr>
        <w:rPr>
          <w:rFonts w:ascii="Arial" w:eastAsia="Arial" w:hAnsi="Arial" w:cs="Arial"/>
          <w:sz w:val="24"/>
          <w:szCs w:val="24"/>
        </w:rPr>
      </w:pPr>
    </w:p>
    <w:p w14:paraId="3FFF9710" w14:textId="77777777" w:rsidR="00000000" w:rsidRDefault="0085186D"/>
    <w:tbl>
      <w:tblPr>
        <w:tblW w:w="0" w:type="auto"/>
        <w:tblInd w:w="29" w:type="dxa"/>
        <w:tblLayout w:type="fixed"/>
        <w:tblLook w:val="0000" w:firstRow="0" w:lastRow="0" w:firstColumn="0" w:lastColumn="0" w:noHBand="0" w:noVBand="0"/>
      </w:tblPr>
      <w:tblGrid>
        <w:gridCol w:w="2471"/>
        <w:gridCol w:w="4140"/>
        <w:gridCol w:w="1859"/>
      </w:tblGrid>
      <w:tr w:rsidR="00000000" w14:paraId="59430EAF" w14:textId="77777777">
        <w:tc>
          <w:tcPr>
            <w:tcW w:w="2471" w:type="dxa"/>
            <w:tcBorders>
              <w:top w:val="single" w:sz="4" w:space="0" w:color="000080"/>
              <w:left w:val="single" w:sz="4" w:space="0" w:color="000080"/>
              <w:bottom w:val="single" w:sz="4" w:space="0" w:color="000080"/>
            </w:tcBorders>
            <w:shd w:val="clear" w:color="auto" w:fill="FFFF00"/>
          </w:tcPr>
          <w:p w14:paraId="4B530B11" w14:textId="77777777" w:rsidR="00000000" w:rsidRDefault="0085186D">
            <w:pPr>
              <w:rPr>
                <w:rFonts w:ascii="Arial" w:eastAsia="Arial" w:hAnsi="Arial" w:cs="Arial"/>
                <w:sz w:val="24"/>
                <w:szCs w:val="24"/>
              </w:rPr>
            </w:pPr>
            <w:r>
              <w:rPr>
                <w:rFonts w:ascii="Arial" w:eastAsia="Arial" w:hAnsi="Arial" w:cs="Arial"/>
                <w:sz w:val="24"/>
                <w:szCs w:val="24"/>
              </w:rPr>
              <w:t>Emne</w:t>
            </w:r>
          </w:p>
        </w:tc>
        <w:tc>
          <w:tcPr>
            <w:tcW w:w="4140" w:type="dxa"/>
            <w:tcBorders>
              <w:top w:val="single" w:sz="4" w:space="0" w:color="000080"/>
              <w:left w:val="single" w:sz="4" w:space="0" w:color="000080"/>
              <w:bottom w:val="single" w:sz="4" w:space="0" w:color="000080"/>
            </w:tcBorders>
            <w:shd w:val="clear" w:color="auto" w:fill="FFFF00"/>
          </w:tcPr>
          <w:p w14:paraId="4BDC653D" w14:textId="77777777" w:rsidR="00000000" w:rsidRDefault="0085186D">
            <w:pPr>
              <w:rPr>
                <w:rFonts w:ascii="Arial" w:eastAsia="Arial" w:hAnsi="Arial" w:cs="Arial"/>
                <w:sz w:val="24"/>
                <w:szCs w:val="24"/>
              </w:rPr>
            </w:pPr>
            <w:r>
              <w:rPr>
                <w:rFonts w:ascii="Arial" w:eastAsia="Arial" w:hAnsi="Arial" w:cs="Arial"/>
                <w:sz w:val="24"/>
                <w:szCs w:val="24"/>
              </w:rPr>
              <w:t>Konklusion</w:t>
            </w:r>
          </w:p>
        </w:tc>
        <w:tc>
          <w:tcPr>
            <w:tcW w:w="1859" w:type="dxa"/>
            <w:tcBorders>
              <w:top w:val="single" w:sz="4" w:space="0" w:color="000080"/>
              <w:left w:val="single" w:sz="4" w:space="0" w:color="000080"/>
              <w:bottom w:val="single" w:sz="4" w:space="0" w:color="000080"/>
              <w:right w:val="single" w:sz="4" w:space="0" w:color="000080"/>
            </w:tcBorders>
            <w:shd w:val="clear" w:color="auto" w:fill="FFFF00"/>
          </w:tcPr>
          <w:p w14:paraId="6124BBBC" w14:textId="77777777" w:rsidR="00000000" w:rsidRDefault="0085186D">
            <w:r>
              <w:rPr>
                <w:rFonts w:ascii="Arial" w:eastAsia="Arial" w:hAnsi="Arial" w:cs="Arial"/>
                <w:sz w:val="24"/>
                <w:szCs w:val="24"/>
              </w:rPr>
              <w:t>Ansvarlig</w:t>
            </w:r>
          </w:p>
        </w:tc>
      </w:tr>
      <w:tr w:rsidR="00000000" w14:paraId="23A2DE8F" w14:textId="77777777">
        <w:trPr>
          <w:trHeight w:val="983"/>
        </w:trPr>
        <w:tc>
          <w:tcPr>
            <w:tcW w:w="2471" w:type="dxa"/>
            <w:tcBorders>
              <w:left w:val="single" w:sz="4" w:space="0" w:color="000080"/>
              <w:bottom w:val="single" w:sz="4" w:space="0" w:color="000080"/>
            </w:tcBorders>
            <w:shd w:val="clear" w:color="auto" w:fill="FFFFFF"/>
          </w:tcPr>
          <w:p w14:paraId="7C974548" w14:textId="77777777" w:rsidR="00000000" w:rsidRDefault="0085186D">
            <w:pPr>
              <w:rPr>
                <w:rFonts w:ascii="Arial" w:eastAsia="Arial" w:hAnsi="Arial" w:cs="Arial"/>
                <w:sz w:val="24"/>
                <w:szCs w:val="24"/>
              </w:rPr>
            </w:pPr>
            <w:r>
              <w:rPr>
                <w:rFonts w:ascii="Arial" w:eastAsia="Arial" w:hAnsi="Arial" w:cs="Arial"/>
                <w:sz w:val="24"/>
                <w:szCs w:val="24"/>
              </w:rPr>
              <w:t>Økonomien</w:t>
            </w:r>
          </w:p>
        </w:tc>
        <w:tc>
          <w:tcPr>
            <w:tcW w:w="4140" w:type="dxa"/>
            <w:tcBorders>
              <w:left w:val="single" w:sz="4" w:space="0" w:color="000080"/>
              <w:bottom w:val="single" w:sz="4" w:space="0" w:color="000080"/>
            </w:tcBorders>
            <w:shd w:val="clear" w:color="auto" w:fill="FFFFFF"/>
          </w:tcPr>
          <w:p w14:paraId="5249E912" w14:textId="77777777" w:rsidR="00000000" w:rsidRDefault="0085186D">
            <w:pPr>
              <w:rPr>
                <w:rFonts w:ascii="Arial" w:eastAsia="Arial" w:hAnsi="Arial" w:cs="Arial"/>
                <w:sz w:val="24"/>
                <w:szCs w:val="24"/>
              </w:rPr>
            </w:pPr>
            <w:r>
              <w:rPr>
                <w:rFonts w:ascii="Arial" w:eastAsia="Arial" w:hAnsi="Arial" w:cs="Arial"/>
                <w:sz w:val="24"/>
                <w:szCs w:val="24"/>
              </w:rPr>
              <w:t>Bestyrelsen bedes gennemgå bilagene siden sidste bestyrelsesmøde.</w:t>
            </w:r>
          </w:p>
          <w:p w14:paraId="787F3293" w14:textId="77777777" w:rsidR="00000000" w:rsidRDefault="0085186D">
            <w:pPr>
              <w:rPr>
                <w:rFonts w:ascii="Arial" w:eastAsia="Arial" w:hAnsi="Arial" w:cs="Arial"/>
                <w:sz w:val="24"/>
                <w:szCs w:val="24"/>
              </w:rPr>
            </w:pPr>
            <w:r>
              <w:rPr>
                <w:rFonts w:ascii="Arial" w:eastAsia="Arial" w:hAnsi="Arial" w:cs="Arial"/>
                <w:sz w:val="24"/>
                <w:szCs w:val="24"/>
              </w:rPr>
              <w:t>Kassereren dokumenterer at indestående på bankkontoen stemmer med kassekl</w:t>
            </w:r>
            <w:r>
              <w:rPr>
                <w:rFonts w:ascii="Arial" w:eastAsia="Arial" w:hAnsi="Arial" w:cs="Arial"/>
                <w:sz w:val="24"/>
                <w:szCs w:val="24"/>
              </w:rPr>
              <w:t>adden.</w:t>
            </w:r>
          </w:p>
          <w:p w14:paraId="42C425D7" w14:textId="77777777" w:rsidR="00000000" w:rsidRDefault="0085186D">
            <w:pPr>
              <w:rPr>
                <w:rFonts w:ascii="Arial" w:eastAsia="Arial" w:hAnsi="Arial" w:cs="Arial"/>
                <w:sz w:val="24"/>
                <w:szCs w:val="24"/>
              </w:rPr>
            </w:pPr>
            <w:r>
              <w:rPr>
                <w:rFonts w:ascii="Arial" w:eastAsia="Arial" w:hAnsi="Arial" w:cs="Arial"/>
                <w:sz w:val="24"/>
                <w:szCs w:val="24"/>
              </w:rPr>
              <w:t>Godkendt enstemmigt.</w:t>
            </w:r>
          </w:p>
        </w:tc>
        <w:tc>
          <w:tcPr>
            <w:tcW w:w="1859" w:type="dxa"/>
            <w:tcBorders>
              <w:left w:val="single" w:sz="4" w:space="0" w:color="000080"/>
              <w:bottom w:val="single" w:sz="4" w:space="0" w:color="000080"/>
              <w:right w:val="single" w:sz="4" w:space="0" w:color="000080"/>
            </w:tcBorders>
            <w:shd w:val="clear" w:color="auto" w:fill="FFFFFF"/>
          </w:tcPr>
          <w:p w14:paraId="79EC8D6E" w14:textId="77777777" w:rsidR="00000000" w:rsidRDefault="0085186D">
            <w:pPr>
              <w:rPr>
                <w:rFonts w:ascii="Arial" w:eastAsia="Arial" w:hAnsi="Arial" w:cs="Arial"/>
                <w:sz w:val="24"/>
                <w:szCs w:val="24"/>
              </w:rPr>
            </w:pPr>
            <w:r>
              <w:rPr>
                <w:rFonts w:ascii="Arial" w:eastAsia="Arial" w:hAnsi="Arial" w:cs="Arial"/>
                <w:sz w:val="24"/>
                <w:szCs w:val="24"/>
              </w:rPr>
              <w:t>AEJ</w:t>
            </w:r>
          </w:p>
          <w:p w14:paraId="02FABD7C" w14:textId="77777777" w:rsidR="00000000" w:rsidRDefault="0085186D">
            <w:pPr>
              <w:rPr>
                <w:rFonts w:ascii="Arial" w:eastAsia="Arial" w:hAnsi="Arial" w:cs="Arial"/>
                <w:sz w:val="24"/>
                <w:szCs w:val="24"/>
              </w:rPr>
            </w:pPr>
          </w:p>
          <w:p w14:paraId="6843EFB9" w14:textId="77777777" w:rsidR="00000000" w:rsidRDefault="0085186D"/>
          <w:p w14:paraId="11507676" w14:textId="77777777" w:rsidR="00000000" w:rsidRDefault="0085186D"/>
          <w:p w14:paraId="56DD46B6" w14:textId="77777777" w:rsidR="00000000" w:rsidRDefault="0085186D"/>
          <w:p w14:paraId="01EE96A7" w14:textId="77777777" w:rsidR="00000000" w:rsidRDefault="0085186D"/>
          <w:p w14:paraId="391632AD" w14:textId="77777777" w:rsidR="00000000" w:rsidRDefault="0085186D">
            <w:r>
              <w:rPr>
                <w:rFonts w:ascii="Arial" w:eastAsia="Arial" w:hAnsi="Arial" w:cs="Arial"/>
                <w:sz w:val="24"/>
                <w:szCs w:val="24"/>
              </w:rPr>
              <w:t>Alle</w:t>
            </w:r>
          </w:p>
        </w:tc>
      </w:tr>
      <w:tr w:rsidR="00000000" w14:paraId="65AA3556" w14:textId="77777777">
        <w:trPr>
          <w:trHeight w:val="983"/>
        </w:trPr>
        <w:tc>
          <w:tcPr>
            <w:tcW w:w="2471" w:type="dxa"/>
            <w:tcBorders>
              <w:left w:val="single" w:sz="4" w:space="0" w:color="000080"/>
              <w:bottom w:val="single" w:sz="4" w:space="0" w:color="000080"/>
            </w:tcBorders>
            <w:shd w:val="clear" w:color="auto" w:fill="FFFFFF"/>
          </w:tcPr>
          <w:p w14:paraId="3A40D7E9" w14:textId="77777777" w:rsidR="00000000" w:rsidRDefault="0085186D">
            <w:pPr>
              <w:rPr>
                <w:rFonts w:ascii="Arial" w:eastAsia="Arial" w:hAnsi="Arial" w:cs="Arial"/>
                <w:sz w:val="24"/>
                <w:szCs w:val="24"/>
              </w:rPr>
            </w:pPr>
            <w:r>
              <w:rPr>
                <w:rFonts w:ascii="Arial" w:eastAsia="Arial" w:hAnsi="Arial" w:cs="Arial"/>
                <w:sz w:val="24"/>
                <w:szCs w:val="24"/>
              </w:rPr>
              <w:t>Solcelle anlæg på taget</w:t>
            </w:r>
          </w:p>
        </w:tc>
        <w:tc>
          <w:tcPr>
            <w:tcW w:w="4140" w:type="dxa"/>
            <w:tcBorders>
              <w:left w:val="single" w:sz="4" w:space="0" w:color="000080"/>
              <w:bottom w:val="single" w:sz="4" w:space="0" w:color="000080"/>
            </w:tcBorders>
            <w:shd w:val="clear" w:color="auto" w:fill="FFFFFF"/>
          </w:tcPr>
          <w:p w14:paraId="64A7D5D1" w14:textId="77777777" w:rsidR="00000000" w:rsidRDefault="0085186D">
            <w:pPr>
              <w:rPr>
                <w:rFonts w:ascii="Arial" w:eastAsia="Arial" w:hAnsi="Arial" w:cs="Arial"/>
                <w:sz w:val="24"/>
                <w:szCs w:val="24"/>
              </w:rPr>
            </w:pPr>
            <w:r>
              <w:rPr>
                <w:rFonts w:ascii="Arial" w:eastAsia="Arial" w:hAnsi="Arial" w:cs="Arial"/>
                <w:sz w:val="24"/>
                <w:szCs w:val="24"/>
              </w:rPr>
              <w:t>Der er ingen gode grunde til at vente længere. HBJ går i gang med projektet</w:t>
            </w:r>
          </w:p>
        </w:tc>
        <w:tc>
          <w:tcPr>
            <w:tcW w:w="1859" w:type="dxa"/>
            <w:tcBorders>
              <w:left w:val="single" w:sz="4" w:space="0" w:color="000080"/>
              <w:bottom w:val="single" w:sz="4" w:space="0" w:color="000080"/>
              <w:right w:val="single" w:sz="4" w:space="0" w:color="000080"/>
            </w:tcBorders>
            <w:shd w:val="clear" w:color="auto" w:fill="FFFFFF"/>
          </w:tcPr>
          <w:p w14:paraId="15C29A68" w14:textId="77777777" w:rsidR="00000000" w:rsidRDefault="0085186D">
            <w:r>
              <w:rPr>
                <w:rFonts w:ascii="Arial" w:eastAsia="Arial" w:hAnsi="Arial" w:cs="Arial"/>
                <w:sz w:val="24"/>
                <w:szCs w:val="24"/>
              </w:rPr>
              <w:t>HBJ</w:t>
            </w:r>
          </w:p>
        </w:tc>
      </w:tr>
      <w:tr w:rsidR="00000000" w14:paraId="425A0AE5" w14:textId="77777777">
        <w:trPr>
          <w:trHeight w:val="983"/>
        </w:trPr>
        <w:tc>
          <w:tcPr>
            <w:tcW w:w="2471" w:type="dxa"/>
            <w:tcBorders>
              <w:left w:val="single" w:sz="4" w:space="0" w:color="000080"/>
              <w:bottom w:val="single" w:sz="4" w:space="0" w:color="000080"/>
            </w:tcBorders>
            <w:shd w:val="clear" w:color="auto" w:fill="FFFFFF"/>
          </w:tcPr>
          <w:p w14:paraId="4DCD0EDD" w14:textId="77777777" w:rsidR="00000000" w:rsidRDefault="0085186D">
            <w:pPr>
              <w:rPr>
                <w:rFonts w:ascii="Arial" w:eastAsia="Arial" w:hAnsi="Arial" w:cs="Arial"/>
                <w:color w:val="00000A"/>
                <w:sz w:val="24"/>
                <w:szCs w:val="24"/>
              </w:rPr>
            </w:pPr>
            <w:r>
              <w:rPr>
                <w:rFonts w:ascii="Arial" w:eastAsia="Arial" w:hAnsi="Arial" w:cs="Arial"/>
                <w:color w:val="00000A"/>
                <w:sz w:val="24"/>
                <w:szCs w:val="24"/>
              </w:rPr>
              <w:t>HARBA App så vi kan modtage betalinger fra alle kort</w:t>
            </w:r>
          </w:p>
        </w:tc>
        <w:tc>
          <w:tcPr>
            <w:tcW w:w="4140" w:type="dxa"/>
            <w:tcBorders>
              <w:left w:val="single" w:sz="4" w:space="0" w:color="000080"/>
              <w:bottom w:val="single" w:sz="4" w:space="0" w:color="000080"/>
            </w:tcBorders>
            <w:shd w:val="clear" w:color="auto" w:fill="FFFFFF"/>
          </w:tcPr>
          <w:p w14:paraId="4EC02055" w14:textId="77777777" w:rsidR="00000000" w:rsidRDefault="0085186D">
            <w:pPr>
              <w:rPr>
                <w:rFonts w:ascii="Arial" w:eastAsia="Arial" w:hAnsi="Arial" w:cs="Arial"/>
                <w:color w:val="00000A"/>
                <w:sz w:val="24"/>
                <w:szCs w:val="24"/>
              </w:rPr>
            </w:pPr>
            <w:r>
              <w:rPr>
                <w:rFonts w:ascii="Arial" w:eastAsia="Arial" w:hAnsi="Arial" w:cs="Arial"/>
                <w:color w:val="00000A"/>
                <w:sz w:val="24"/>
                <w:szCs w:val="24"/>
              </w:rPr>
              <w:t>Er etableret. Hvor meget er den brugt?</w:t>
            </w:r>
          </w:p>
          <w:p w14:paraId="3BA533DF" w14:textId="77777777" w:rsidR="00000000" w:rsidRDefault="0085186D">
            <w:pPr>
              <w:rPr>
                <w:rFonts w:ascii="Arial" w:eastAsia="Arial" w:hAnsi="Arial" w:cs="Arial"/>
                <w:color w:val="00000A"/>
                <w:sz w:val="24"/>
                <w:szCs w:val="24"/>
              </w:rPr>
            </w:pPr>
          </w:p>
          <w:p w14:paraId="4BC3C76E" w14:textId="77777777" w:rsidR="00000000" w:rsidRDefault="0085186D">
            <w:pPr>
              <w:rPr>
                <w:rFonts w:ascii="Arial" w:eastAsia="Arial" w:hAnsi="Arial" w:cs="Arial"/>
                <w:color w:val="00000A"/>
                <w:sz w:val="24"/>
                <w:szCs w:val="24"/>
              </w:rPr>
            </w:pPr>
            <w:r>
              <w:rPr>
                <w:rFonts w:ascii="Arial" w:eastAsia="Arial" w:hAnsi="Arial" w:cs="Arial"/>
                <w:color w:val="00000A"/>
                <w:sz w:val="24"/>
                <w:szCs w:val="24"/>
              </w:rPr>
              <w:t>Det koster klub</w:t>
            </w:r>
            <w:r>
              <w:rPr>
                <w:rFonts w:ascii="Arial" w:eastAsia="Arial" w:hAnsi="Arial" w:cs="Arial"/>
                <w:color w:val="00000A"/>
                <w:sz w:val="24"/>
                <w:szCs w:val="24"/>
              </w:rPr>
              <w:t xml:space="preserve">ben 1500 om året at have hvis den bruges mere end 50 gange. Måske kan vi forhandle den pris?? </w:t>
            </w:r>
          </w:p>
          <w:p w14:paraId="30C6A380" w14:textId="77777777" w:rsidR="00000000" w:rsidRDefault="0085186D">
            <w:pPr>
              <w:rPr>
                <w:rFonts w:ascii="Arial" w:hAnsi="Arial" w:cs="Arial"/>
                <w:color w:val="00000A"/>
                <w:sz w:val="24"/>
                <w:szCs w:val="24"/>
              </w:rPr>
            </w:pPr>
            <w:r>
              <w:rPr>
                <w:rFonts w:ascii="Arial" w:eastAsia="Arial" w:hAnsi="Arial" w:cs="Arial"/>
                <w:color w:val="00000A"/>
                <w:sz w:val="24"/>
                <w:szCs w:val="24"/>
              </w:rPr>
              <w:t>Til og med august er den brugt 57 gange, samt 2 gange ind til videre i september.</w:t>
            </w:r>
          </w:p>
        </w:tc>
        <w:tc>
          <w:tcPr>
            <w:tcW w:w="1859" w:type="dxa"/>
            <w:tcBorders>
              <w:left w:val="single" w:sz="4" w:space="0" w:color="000080"/>
              <w:bottom w:val="single" w:sz="4" w:space="0" w:color="000080"/>
              <w:right w:val="single" w:sz="4" w:space="0" w:color="000080"/>
            </w:tcBorders>
            <w:shd w:val="clear" w:color="auto" w:fill="FFFFFF"/>
          </w:tcPr>
          <w:p w14:paraId="4F7B257D" w14:textId="77777777" w:rsidR="00000000" w:rsidRDefault="0085186D">
            <w:r>
              <w:rPr>
                <w:rFonts w:ascii="Arial" w:hAnsi="Arial" w:cs="Arial"/>
                <w:color w:val="00000A"/>
                <w:sz w:val="24"/>
                <w:szCs w:val="24"/>
              </w:rPr>
              <w:t>JCEJ + AEJ</w:t>
            </w:r>
          </w:p>
        </w:tc>
      </w:tr>
      <w:tr w:rsidR="00000000" w14:paraId="015D6384" w14:textId="77777777">
        <w:trPr>
          <w:trHeight w:val="983"/>
        </w:trPr>
        <w:tc>
          <w:tcPr>
            <w:tcW w:w="2471" w:type="dxa"/>
            <w:tcBorders>
              <w:left w:val="single" w:sz="4" w:space="0" w:color="000080"/>
              <w:bottom w:val="single" w:sz="4" w:space="0" w:color="000080"/>
            </w:tcBorders>
            <w:shd w:val="clear" w:color="auto" w:fill="FFFFFF"/>
          </w:tcPr>
          <w:p w14:paraId="1360CEE8" w14:textId="77777777" w:rsidR="00000000" w:rsidRDefault="0085186D">
            <w:pPr>
              <w:rPr>
                <w:rFonts w:ascii="Arial" w:eastAsia="Arial" w:hAnsi="Arial" w:cs="Arial"/>
                <w:sz w:val="24"/>
                <w:szCs w:val="24"/>
              </w:rPr>
            </w:pPr>
            <w:r>
              <w:rPr>
                <w:rFonts w:ascii="Arial" w:eastAsia="Arial" w:hAnsi="Arial" w:cs="Arial"/>
                <w:sz w:val="24"/>
                <w:szCs w:val="24"/>
              </w:rPr>
              <w:t>Autocampere</w:t>
            </w:r>
          </w:p>
        </w:tc>
        <w:tc>
          <w:tcPr>
            <w:tcW w:w="4140" w:type="dxa"/>
            <w:tcBorders>
              <w:left w:val="single" w:sz="4" w:space="0" w:color="000080"/>
              <w:bottom w:val="single" w:sz="4" w:space="0" w:color="000080"/>
            </w:tcBorders>
            <w:shd w:val="clear" w:color="auto" w:fill="FFFFFF"/>
          </w:tcPr>
          <w:p w14:paraId="03EE5A59" w14:textId="77777777" w:rsidR="00000000" w:rsidRDefault="0085186D">
            <w:pPr>
              <w:rPr>
                <w:rFonts w:ascii="Arial" w:eastAsia="Arial" w:hAnsi="Arial" w:cs="Arial"/>
                <w:sz w:val="24"/>
                <w:szCs w:val="24"/>
              </w:rPr>
            </w:pPr>
            <w:r>
              <w:rPr>
                <w:rFonts w:ascii="Arial" w:eastAsia="Arial" w:hAnsi="Arial" w:cs="Arial"/>
                <w:sz w:val="24"/>
                <w:szCs w:val="24"/>
              </w:rPr>
              <w:t>BS er kommet på Dansk Autocamperforenings hjemmeside.</w:t>
            </w:r>
          </w:p>
          <w:p w14:paraId="6A0CC76B" w14:textId="77777777" w:rsidR="00000000" w:rsidRDefault="0085186D">
            <w:pPr>
              <w:rPr>
                <w:rFonts w:ascii="Arial" w:eastAsia="Arial" w:hAnsi="Arial" w:cs="Arial"/>
                <w:sz w:val="24"/>
                <w:szCs w:val="24"/>
              </w:rPr>
            </w:pPr>
            <w:r>
              <w:rPr>
                <w:rFonts w:ascii="Arial" w:eastAsia="Arial" w:hAnsi="Arial" w:cs="Arial"/>
                <w:sz w:val="24"/>
                <w:szCs w:val="24"/>
              </w:rPr>
              <w:t>D</w:t>
            </w:r>
            <w:r>
              <w:rPr>
                <w:rFonts w:ascii="Arial" w:eastAsia="Arial" w:hAnsi="Arial" w:cs="Arial"/>
                <w:sz w:val="24"/>
                <w:szCs w:val="24"/>
              </w:rPr>
              <w:t>er arbejdes på, at vi bliver repræsenteret på flere hjemmesider – en hollandsk og en EU – version.</w:t>
            </w:r>
          </w:p>
          <w:p w14:paraId="074B51D4" w14:textId="77777777" w:rsidR="00000000" w:rsidRDefault="0085186D">
            <w:pPr>
              <w:rPr>
                <w:rFonts w:ascii="Arial" w:eastAsia="Arial" w:hAnsi="Arial" w:cs="Arial"/>
                <w:sz w:val="24"/>
                <w:szCs w:val="24"/>
              </w:rPr>
            </w:pPr>
            <w:r>
              <w:rPr>
                <w:rFonts w:ascii="Arial" w:eastAsia="Arial" w:hAnsi="Arial" w:cs="Arial"/>
                <w:sz w:val="24"/>
                <w:szCs w:val="24"/>
              </w:rPr>
              <w:t>Måske bliver der behov for at downloade en app eller flere apps – der koster lidt penge?</w:t>
            </w:r>
          </w:p>
          <w:p w14:paraId="6F8EF274" w14:textId="77777777" w:rsidR="00000000" w:rsidRDefault="0085186D">
            <w:pPr>
              <w:rPr>
                <w:rFonts w:ascii="Arial" w:eastAsia="Arial" w:hAnsi="Arial" w:cs="Arial"/>
                <w:sz w:val="24"/>
                <w:szCs w:val="24"/>
              </w:rPr>
            </w:pPr>
          </w:p>
          <w:p w14:paraId="59F82E12" w14:textId="77777777" w:rsidR="00000000" w:rsidRDefault="0085186D">
            <w:pPr>
              <w:rPr>
                <w:rFonts w:ascii="Arial" w:eastAsia="Arial" w:hAnsi="Arial" w:cs="Arial"/>
                <w:sz w:val="24"/>
                <w:szCs w:val="24"/>
              </w:rPr>
            </w:pPr>
            <w:r>
              <w:rPr>
                <w:rFonts w:ascii="Arial" w:eastAsia="Arial" w:hAnsi="Arial" w:cs="Arial"/>
                <w:sz w:val="24"/>
                <w:szCs w:val="24"/>
              </w:rPr>
              <w:t>Der er åbnet d. 5. August 2020.</w:t>
            </w:r>
          </w:p>
          <w:p w14:paraId="210C51F7" w14:textId="77777777" w:rsidR="00000000" w:rsidRDefault="0085186D">
            <w:pPr>
              <w:rPr>
                <w:rFonts w:ascii="Arial" w:eastAsia="Arial" w:hAnsi="Arial" w:cs="Arial"/>
                <w:sz w:val="24"/>
                <w:szCs w:val="24"/>
              </w:rPr>
            </w:pPr>
          </w:p>
          <w:p w14:paraId="70B13A02" w14:textId="77777777" w:rsidR="00000000" w:rsidRDefault="0085186D">
            <w:pPr>
              <w:rPr>
                <w:rFonts w:ascii="Arial" w:eastAsia="Arial" w:hAnsi="Arial" w:cs="Arial"/>
                <w:sz w:val="24"/>
                <w:szCs w:val="24"/>
              </w:rPr>
            </w:pPr>
            <w:r>
              <w:rPr>
                <w:rFonts w:ascii="Arial" w:eastAsia="Arial" w:hAnsi="Arial" w:cs="Arial"/>
                <w:sz w:val="24"/>
                <w:szCs w:val="24"/>
              </w:rPr>
              <w:t>Vi beslutter ikke at bruge penge p</w:t>
            </w:r>
            <w:r>
              <w:rPr>
                <w:rFonts w:ascii="Arial" w:eastAsia="Arial" w:hAnsi="Arial" w:cs="Arial"/>
                <w:sz w:val="24"/>
                <w:szCs w:val="24"/>
              </w:rPr>
              <w:t>å apps.</w:t>
            </w:r>
          </w:p>
          <w:p w14:paraId="5A0B514A" w14:textId="77777777" w:rsidR="00000000" w:rsidRDefault="0085186D">
            <w:pPr>
              <w:rPr>
                <w:rFonts w:ascii="Arial" w:eastAsia="Arial" w:hAnsi="Arial" w:cs="Arial"/>
                <w:sz w:val="24"/>
                <w:szCs w:val="24"/>
              </w:rPr>
            </w:pPr>
            <w:r>
              <w:rPr>
                <w:rFonts w:ascii="Arial" w:eastAsia="Arial" w:hAnsi="Arial" w:cs="Arial"/>
                <w:sz w:val="24"/>
                <w:szCs w:val="24"/>
              </w:rPr>
              <w:t>Bisserup Sejlklub bliver flot omtalt på de gratis apps hvor vi er repræsenteret.</w:t>
            </w:r>
          </w:p>
        </w:tc>
        <w:tc>
          <w:tcPr>
            <w:tcW w:w="1859" w:type="dxa"/>
            <w:tcBorders>
              <w:left w:val="single" w:sz="4" w:space="0" w:color="000080"/>
              <w:bottom w:val="single" w:sz="4" w:space="0" w:color="000080"/>
              <w:right w:val="single" w:sz="4" w:space="0" w:color="000080"/>
            </w:tcBorders>
            <w:shd w:val="clear" w:color="auto" w:fill="FFFFFF"/>
          </w:tcPr>
          <w:p w14:paraId="7F3A79BE" w14:textId="77777777" w:rsidR="00000000" w:rsidRDefault="0085186D">
            <w:r>
              <w:rPr>
                <w:rFonts w:ascii="Arial" w:eastAsia="Arial" w:hAnsi="Arial" w:cs="Arial"/>
                <w:sz w:val="24"/>
                <w:szCs w:val="24"/>
              </w:rPr>
              <w:t>JCEJ</w:t>
            </w:r>
          </w:p>
        </w:tc>
      </w:tr>
      <w:tr w:rsidR="00000000" w14:paraId="7717005D" w14:textId="77777777">
        <w:trPr>
          <w:trHeight w:val="983"/>
        </w:trPr>
        <w:tc>
          <w:tcPr>
            <w:tcW w:w="2471" w:type="dxa"/>
            <w:tcBorders>
              <w:left w:val="single" w:sz="4" w:space="0" w:color="000080"/>
              <w:bottom w:val="single" w:sz="4" w:space="0" w:color="000080"/>
            </w:tcBorders>
            <w:shd w:val="clear" w:color="auto" w:fill="FFFFFF"/>
          </w:tcPr>
          <w:p w14:paraId="76BF6B3C" w14:textId="77777777" w:rsidR="00000000" w:rsidRDefault="0085186D">
            <w:pPr>
              <w:rPr>
                <w:rFonts w:ascii="Arial" w:eastAsia="Arial" w:hAnsi="Arial" w:cs="Arial"/>
                <w:sz w:val="24"/>
                <w:szCs w:val="24"/>
              </w:rPr>
            </w:pPr>
            <w:r>
              <w:rPr>
                <w:rFonts w:ascii="Arial" w:eastAsia="Arial" w:hAnsi="Arial" w:cs="Arial"/>
                <w:sz w:val="24"/>
                <w:szCs w:val="24"/>
              </w:rPr>
              <w:t>Standup paddleboard</w:t>
            </w:r>
          </w:p>
        </w:tc>
        <w:tc>
          <w:tcPr>
            <w:tcW w:w="4140" w:type="dxa"/>
            <w:tcBorders>
              <w:left w:val="single" w:sz="4" w:space="0" w:color="000080"/>
              <w:bottom w:val="single" w:sz="4" w:space="0" w:color="000080"/>
            </w:tcBorders>
            <w:shd w:val="clear" w:color="auto" w:fill="FFFFFF"/>
          </w:tcPr>
          <w:p w14:paraId="2881C40D" w14:textId="77777777" w:rsidR="00000000" w:rsidRDefault="0085186D">
            <w:pPr>
              <w:rPr>
                <w:rFonts w:ascii="Arial" w:eastAsia="Arial" w:hAnsi="Arial" w:cs="Arial"/>
                <w:sz w:val="24"/>
                <w:szCs w:val="24"/>
              </w:rPr>
            </w:pPr>
            <w:r>
              <w:rPr>
                <w:rFonts w:ascii="Arial" w:eastAsia="Arial" w:hAnsi="Arial" w:cs="Arial"/>
                <w:sz w:val="24"/>
                <w:szCs w:val="24"/>
              </w:rPr>
              <w:t xml:space="preserve">AEJ undersøger priser, så vi kan tilbyde det til gæstesejlere, og andre </w:t>
            </w:r>
            <w:r>
              <w:rPr>
                <w:rFonts w:ascii="Arial" w:eastAsia="Arial" w:hAnsi="Arial" w:cs="Arial"/>
                <w:sz w:val="24"/>
                <w:szCs w:val="24"/>
              </w:rPr>
              <w:lastRenderedPageBreak/>
              <w:t>– samme princip som med kajakkerne.</w:t>
            </w:r>
          </w:p>
        </w:tc>
        <w:tc>
          <w:tcPr>
            <w:tcW w:w="1859" w:type="dxa"/>
            <w:tcBorders>
              <w:left w:val="single" w:sz="4" w:space="0" w:color="000080"/>
              <w:bottom w:val="single" w:sz="4" w:space="0" w:color="000080"/>
              <w:right w:val="single" w:sz="4" w:space="0" w:color="000080"/>
            </w:tcBorders>
            <w:shd w:val="clear" w:color="auto" w:fill="FFFFFF"/>
          </w:tcPr>
          <w:p w14:paraId="154AF147" w14:textId="77777777" w:rsidR="00000000" w:rsidRDefault="0085186D">
            <w:pPr>
              <w:rPr>
                <w:rFonts w:ascii="Arial" w:eastAsia="Arial" w:hAnsi="Arial" w:cs="Arial"/>
                <w:sz w:val="24"/>
                <w:szCs w:val="24"/>
              </w:rPr>
            </w:pPr>
          </w:p>
        </w:tc>
      </w:tr>
      <w:tr w:rsidR="00000000" w14:paraId="5CDC4AC6" w14:textId="77777777">
        <w:trPr>
          <w:trHeight w:val="983"/>
        </w:trPr>
        <w:tc>
          <w:tcPr>
            <w:tcW w:w="2471" w:type="dxa"/>
            <w:tcBorders>
              <w:left w:val="single" w:sz="4" w:space="0" w:color="000080"/>
              <w:bottom w:val="single" w:sz="4" w:space="0" w:color="000080"/>
            </w:tcBorders>
            <w:shd w:val="clear" w:color="auto" w:fill="FFFFFF"/>
          </w:tcPr>
          <w:p w14:paraId="4875EC3E" w14:textId="77777777" w:rsidR="00000000" w:rsidRDefault="0085186D">
            <w:pPr>
              <w:rPr>
                <w:rFonts w:ascii="Arial" w:eastAsia="Arial" w:hAnsi="Arial" w:cs="Arial"/>
                <w:color w:val="00000A"/>
                <w:sz w:val="24"/>
                <w:szCs w:val="24"/>
              </w:rPr>
            </w:pPr>
            <w:r>
              <w:rPr>
                <w:rFonts w:ascii="Arial" w:eastAsia="Arial" w:hAnsi="Arial" w:cs="Arial"/>
                <w:color w:val="00000A"/>
                <w:sz w:val="24"/>
                <w:szCs w:val="24"/>
              </w:rPr>
              <w:t>Opdatering vedr. gæstesejlere</w:t>
            </w:r>
          </w:p>
        </w:tc>
        <w:tc>
          <w:tcPr>
            <w:tcW w:w="4140" w:type="dxa"/>
            <w:tcBorders>
              <w:left w:val="single" w:sz="4" w:space="0" w:color="000080"/>
              <w:bottom w:val="single" w:sz="4" w:space="0" w:color="000080"/>
            </w:tcBorders>
            <w:shd w:val="clear" w:color="auto" w:fill="FFFFFF"/>
          </w:tcPr>
          <w:p w14:paraId="6EF4D51F" w14:textId="77777777" w:rsidR="00000000" w:rsidRDefault="0085186D">
            <w:pPr>
              <w:rPr>
                <w:rFonts w:ascii="Arial" w:eastAsia="Arial" w:hAnsi="Arial" w:cs="Arial"/>
                <w:color w:val="00000A"/>
                <w:sz w:val="24"/>
                <w:szCs w:val="24"/>
              </w:rPr>
            </w:pPr>
            <w:r>
              <w:rPr>
                <w:rFonts w:ascii="Arial" w:eastAsia="Arial" w:hAnsi="Arial" w:cs="Arial"/>
                <w:color w:val="00000A"/>
                <w:sz w:val="24"/>
                <w:szCs w:val="24"/>
              </w:rPr>
              <w:t>H</w:t>
            </w:r>
            <w:r>
              <w:rPr>
                <w:rFonts w:ascii="Arial" w:eastAsia="Arial" w:hAnsi="Arial" w:cs="Arial"/>
                <w:color w:val="00000A"/>
                <w:sz w:val="24"/>
                <w:szCs w:val="24"/>
              </w:rPr>
              <w:t>vordan ser det ud med indtjeningen?</w:t>
            </w:r>
          </w:p>
          <w:p w14:paraId="41A0F4DB" w14:textId="77777777" w:rsidR="00000000" w:rsidRDefault="0085186D">
            <w:pPr>
              <w:rPr>
                <w:rFonts w:ascii="Arial" w:eastAsia="Arial" w:hAnsi="Arial" w:cs="Arial"/>
                <w:color w:val="00000A"/>
                <w:sz w:val="24"/>
                <w:szCs w:val="24"/>
              </w:rPr>
            </w:pPr>
            <w:r>
              <w:rPr>
                <w:rFonts w:ascii="Arial" w:eastAsia="Arial" w:hAnsi="Arial" w:cs="Arial"/>
                <w:color w:val="00000A"/>
                <w:sz w:val="24"/>
                <w:szCs w:val="24"/>
              </w:rPr>
              <w:t>Hvordan ser det ud med konti i diverse banker?</w:t>
            </w:r>
          </w:p>
          <w:p w14:paraId="56DE534B" w14:textId="77777777" w:rsidR="00000000" w:rsidRDefault="0085186D">
            <w:pPr>
              <w:rPr>
                <w:rFonts w:ascii="Arial" w:eastAsia="Arial" w:hAnsi="Arial" w:cs="Arial"/>
                <w:color w:val="00000A"/>
                <w:sz w:val="24"/>
                <w:szCs w:val="24"/>
              </w:rPr>
            </w:pPr>
          </w:p>
          <w:p w14:paraId="2A2E4701" w14:textId="77777777" w:rsidR="00000000" w:rsidRDefault="0085186D">
            <w:pPr>
              <w:rPr>
                <w:rFonts w:ascii="Arial" w:eastAsia="Arial" w:hAnsi="Arial" w:cs="Arial"/>
                <w:color w:val="00000A"/>
                <w:sz w:val="24"/>
                <w:szCs w:val="24"/>
              </w:rPr>
            </w:pPr>
            <w:r>
              <w:rPr>
                <w:rFonts w:ascii="Arial" w:eastAsia="Arial" w:hAnsi="Arial" w:cs="Arial"/>
                <w:color w:val="00000A"/>
                <w:sz w:val="24"/>
                <w:szCs w:val="24"/>
              </w:rPr>
              <w:t>Det går langt bedre end de to foregående år.</w:t>
            </w:r>
          </w:p>
          <w:p w14:paraId="4C66B446" w14:textId="77777777" w:rsidR="00000000" w:rsidRDefault="0085186D">
            <w:pPr>
              <w:rPr>
                <w:rFonts w:ascii="Arial" w:eastAsia="Arial" w:hAnsi="Arial" w:cs="Arial"/>
                <w:color w:val="00000A"/>
                <w:sz w:val="24"/>
                <w:szCs w:val="24"/>
              </w:rPr>
            </w:pPr>
          </w:p>
          <w:p w14:paraId="1B1EC324" w14:textId="77777777" w:rsidR="00000000" w:rsidRDefault="0085186D">
            <w:pPr>
              <w:rPr>
                <w:rFonts w:ascii="Arial" w:hAnsi="Arial" w:cs="Arial"/>
                <w:color w:val="00000A"/>
                <w:sz w:val="24"/>
                <w:szCs w:val="24"/>
              </w:rPr>
            </w:pPr>
            <w:r>
              <w:rPr>
                <w:rFonts w:ascii="Arial" w:eastAsia="Arial" w:hAnsi="Arial" w:cs="Arial"/>
                <w:color w:val="00000A"/>
                <w:sz w:val="24"/>
                <w:szCs w:val="24"/>
              </w:rPr>
              <w:t>Der er styr på vores konti i diverse banker.</w:t>
            </w:r>
          </w:p>
        </w:tc>
        <w:tc>
          <w:tcPr>
            <w:tcW w:w="1859" w:type="dxa"/>
            <w:tcBorders>
              <w:left w:val="single" w:sz="4" w:space="0" w:color="000080"/>
              <w:bottom w:val="single" w:sz="4" w:space="0" w:color="000080"/>
              <w:right w:val="single" w:sz="4" w:space="0" w:color="000080"/>
            </w:tcBorders>
            <w:shd w:val="clear" w:color="auto" w:fill="FFFFFF"/>
          </w:tcPr>
          <w:p w14:paraId="0630EA2A" w14:textId="77777777" w:rsidR="00000000" w:rsidRDefault="0085186D">
            <w:pPr>
              <w:rPr>
                <w:rFonts w:ascii="Arial" w:hAnsi="Arial" w:cs="Arial"/>
                <w:color w:val="00000A"/>
                <w:sz w:val="24"/>
                <w:szCs w:val="24"/>
              </w:rPr>
            </w:pPr>
            <w:r>
              <w:rPr>
                <w:rFonts w:ascii="Arial" w:hAnsi="Arial" w:cs="Arial"/>
                <w:color w:val="00000A"/>
                <w:sz w:val="24"/>
                <w:szCs w:val="24"/>
              </w:rPr>
              <w:t>AEJ</w:t>
            </w:r>
          </w:p>
          <w:p w14:paraId="1D93F592" w14:textId="77777777" w:rsidR="00000000" w:rsidRDefault="0085186D">
            <w:pPr>
              <w:rPr>
                <w:rFonts w:ascii="Arial" w:hAnsi="Arial" w:cs="Arial"/>
                <w:color w:val="00000A"/>
                <w:sz w:val="24"/>
                <w:szCs w:val="24"/>
              </w:rPr>
            </w:pPr>
          </w:p>
          <w:p w14:paraId="5040B13D" w14:textId="77777777" w:rsidR="00000000" w:rsidRDefault="0085186D">
            <w:pPr>
              <w:rPr>
                <w:rFonts w:ascii="Arial" w:hAnsi="Arial" w:cs="Arial"/>
                <w:color w:val="00000A"/>
                <w:sz w:val="24"/>
                <w:szCs w:val="24"/>
              </w:rPr>
            </w:pPr>
          </w:p>
        </w:tc>
      </w:tr>
      <w:tr w:rsidR="00000000" w14:paraId="5FA38E3F" w14:textId="77777777">
        <w:trPr>
          <w:trHeight w:val="983"/>
        </w:trPr>
        <w:tc>
          <w:tcPr>
            <w:tcW w:w="2471" w:type="dxa"/>
            <w:tcBorders>
              <w:left w:val="single" w:sz="4" w:space="0" w:color="000080"/>
              <w:bottom w:val="single" w:sz="4" w:space="0" w:color="000080"/>
            </w:tcBorders>
            <w:shd w:val="clear" w:color="auto" w:fill="FFFFFF"/>
          </w:tcPr>
          <w:p w14:paraId="0A2D7110" w14:textId="77777777" w:rsidR="00000000" w:rsidRDefault="0085186D">
            <w:pPr>
              <w:rPr>
                <w:rFonts w:ascii="Arial" w:eastAsia="Arial" w:hAnsi="Arial" w:cs="Arial"/>
                <w:color w:val="00000A"/>
                <w:sz w:val="24"/>
                <w:szCs w:val="24"/>
              </w:rPr>
            </w:pPr>
            <w:r>
              <w:rPr>
                <w:rFonts w:ascii="Arial" w:eastAsia="Arial" w:hAnsi="Arial" w:cs="Arial"/>
                <w:color w:val="00000A"/>
                <w:sz w:val="24"/>
                <w:szCs w:val="24"/>
              </w:rPr>
              <w:t>Bådoptagninger og standerstrygning</w:t>
            </w:r>
          </w:p>
        </w:tc>
        <w:tc>
          <w:tcPr>
            <w:tcW w:w="4140" w:type="dxa"/>
            <w:tcBorders>
              <w:left w:val="single" w:sz="4" w:space="0" w:color="000080"/>
              <w:bottom w:val="single" w:sz="4" w:space="0" w:color="000080"/>
            </w:tcBorders>
            <w:shd w:val="clear" w:color="auto" w:fill="FFFFFF"/>
          </w:tcPr>
          <w:p w14:paraId="0C573235" w14:textId="77777777" w:rsidR="00000000" w:rsidRDefault="0085186D">
            <w:pPr>
              <w:rPr>
                <w:rFonts w:ascii="Arial" w:eastAsia="Arial" w:hAnsi="Arial" w:cs="Arial"/>
                <w:color w:val="00000A"/>
                <w:sz w:val="24"/>
                <w:szCs w:val="24"/>
              </w:rPr>
            </w:pPr>
            <w:r>
              <w:rPr>
                <w:rFonts w:ascii="Arial" w:eastAsia="Arial" w:hAnsi="Arial" w:cs="Arial"/>
                <w:color w:val="00000A"/>
                <w:sz w:val="24"/>
                <w:szCs w:val="24"/>
              </w:rPr>
              <w:t>Der er udsendt nyhedsbrev. Med følgende</w:t>
            </w:r>
            <w:r>
              <w:rPr>
                <w:rFonts w:ascii="Arial" w:eastAsia="Arial" w:hAnsi="Arial" w:cs="Arial"/>
                <w:color w:val="00000A"/>
                <w:sz w:val="24"/>
                <w:szCs w:val="24"/>
              </w:rPr>
              <w:t xml:space="preserve"> datoer: </w:t>
            </w:r>
          </w:p>
          <w:p w14:paraId="082DC1FF" w14:textId="77777777" w:rsidR="00000000" w:rsidRDefault="0085186D">
            <w:pPr>
              <w:rPr>
                <w:rFonts w:ascii="Arial" w:eastAsia="Arial" w:hAnsi="Arial" w:cs="Arial"/>
                <w:color w:val="00000A"/>
                <w:sz w:val="24"/>
                <w:szCs w:val="24"/>
              </w:rPr>
            </w:pPr>
            <w:r>
              <w:rPr>
                <w:rFonts w:ascii="Arial" w:eastAsia="Arial" w:hAnsi="Arial" w:cs="Arial"/>
                <w:color w:val="00000A"/>
                <w:sz w:val="24"/>
                <w:szCs w:val="24"/>
              </w:rPr>
              <w:t>22 oktober: De 3 store både</w:t>
            </w:r>
          </w:p>
          <w:p w14:paraId="5E780397" w14:textId="77777777" w:rsidR="00000000" w:rsidRDefault="0085186D">
            <w:pPr>
              <w:rPr>
                <w:rFonts w:ascii="Arial" w:eastAsia="Arial" w:hAnsi="Arial" w:cs="Arial"/>
                <w:color w:val="00000A"/>
                <w:sz w:val="24"/>
                <w:szCs w:val="24"/>
              </w:rPr>
            </w:pPr>
            <w:r>
              <w:rPr>
                <w:rFonts w:ascii="Arial" w:eastAsia="Arial" w:hAnsi="Arial" w:cs="Arial"/>
                <w:color w:val="00000A"/>
                <w:sz w:val="24"/>
                <w:szCs w:val="24"/>
              </w:rPr>
              <w:t>29.oktober: Resten af de store både</w:t>
            </w:r>
          </w:p>
          <w:p w14:paraId="3D2E9B49" w14:textId="77777777" w:rsidR="00000000" w:rsidRDefault="0085186D">
            <w:pPr>
              <w:rPr>
                <w:rFonts w:ascii="Arial" w:eastAsia="Arial" w:hAnsi="Arial" w:cs="Arial"/>
                <w:color w:val="00000A"/>
                <w:sz w:val="24"/>
                <w:szCs w:val="24"/>
              </w:rPr>
            </w:pPr>
            <w:r>
              <w:rPr>
                <w:rFonts w:ascii="Arial" w:eastAsia="Arial" w:hAnsi="Arial" w:cs="Arial"/>
                <w:color w:val="00000A"/>
                <w:sz w:val="24"/>
                <w:szCs w:val="24"/>
              </w:rPr>
              <w:t>31.oktober: Resten af bådene</w:t>
            </w:r>
          </w:p>
          <w:p w14:paraId="40081AC8" w14:textId="77777777" w:rsidR="00000000" w:rsidRDefault="0085186D">
            <w:pPr>
              <w:rPr>
                <w:rFonts w:ascii="Arial" w:eastAsia="Arial" w:hAnsi="Arial" w:cs="Arial"/>
                <w:color w:val="00000A"/>
                <w:sz w:val="24"/>
                <w:szCs w:val="24"/>
              </w:rPr>
            </w:pPr>
            <w:r>
              <w:rPr>
                <w:rFonts w:ascii="Arial" w:eastAsia="Arial" w:hAnsi="Arial" w:cs="Arial"/>
                <w:color w:val="00000A"/>
                <w:sz w:val="24"/>
                <w:szCs w:val="24"/>
              </w:rPr>
              <w:t>1.november: Standerstrygning.</w:t>
            </w:r>
          </w:p>
          <w:p w14:paraId="11F84DA4" w14:textId="77777777" w:rsidR="00000000" w:rsidRDefault="0085186D">
            <w:pPr>
              <w:rPr>
                <w:rFonts w:ascii="Arial" w:eastAsia="Arial" w:hAnsi="Arial" w:cs="Arial"/>
                <w:color w:val="00000A"/>
                <w:sz w:val="24"/>
                <w:szCs w:val="24"/>
              </w:rPr>
            </w:pPr>
          </w:p>
        </w:tc>
        <w:tc>
          <w:tcPr>
            <w:tcW w:w="1859" w:type="dxa"/>
            <w:tcBorders>
              <w:left w:val="single" w:sz="4" w:space="0" w:color="000080"/>
              <w:bottom w:val="single" w:sz="4" w:space="0" w:color="000080"/>
              <w:right w:val="single" w:sz="4" w:space="0" w:color="000080"/>
            </w:tcBorders>
            <w:shd w:val="clear" w:color="auto" w:fill="FFFFFF"/>
          </w:tcPr>
          <w:p w14:paraId="7DC73E07" w14:textId="77777777" w:rsidR="00000000" w:rsidRDefault="0085186D">
            <w:pPr>
              <w:rPr>
                <w:rFonts w:ascii="Arial" w:hAnsi="Arial" w:cs="Arial"/>
                <w:color w:val="00000A"/>
                <w:sz w:val="24"/>
                <w:szCs w:val="24"/>
              </w:rPr>
            </w:pPr>
          </w:p>
        </w:tc>
      </w:tr>
      <w:tr w:rsidR="00000000" w14:paraId="526C0799" w14:textId="77777777">
        <w:trPr>
          <w:trHeight w:val="983"/>
        </w:trPr>
        <w:tc>
          <w:tcPr>
            <w:tcW w:w="2471" w:type="dxa"/>
            <w:tcBorders>
              <w:left w:val="single" w:sz="4" w:space="0" w:color="000080"/>
              <w:bottom w:val="single" w:sz="4" w:space="0" w:color="000080"/>
            </w:tcBorders>
            <w:shd w:val="clear" w:color="auto" w:fill="FFFFFF"/>
          </w:tcPr>
          <w:p w14:paraId="209502E5" w14:textId="77777777" w:rsidR="00000000" w:rsidRDefault="0085186D">
            <w:pPr>
              <w:rPr>
                <w:rFonts w:ascii="Arial" w:eastAsia="Arial" w:hAnsi="Arial" w:cs="Arial"/>
                <w:color w:val="00000A"/>
                <w:sz w:val="24"/>
                <w:szCs w:val="24"/>
              </w:rPr>
            </w:pPr>
            <w:r>
              <w:rPr>
                <w:rFonts w:ascii="Arial" w:eastAsia="Arial" w:hAnsi="Arial" w:cs="Arial"/>
                <w:color w:val="00000A"/>
                <w:sz w:val="24"/>
                <w:szCs w:val="24"/>
              </w:rPr>
              <w:t>Havnepladser / ny medlemmer.</w:t>
            </w:r>
          </w:p>
          <w:p w14:paraId="0F9CD646" w14:textId="77777777" w:rsidR="00000000" w:rsidRDefault="0085186D">
            <w:pPr>
              <w:rPr>
                <w:rFonts w:ascii="Arial" w:hAnsi="Arial" w:cs="Arial"/>
                <w:color w:val="00000A"/>
                <w:sz w:val="24"/>
                <w:szCs w:val="24"/>
              </w:rPr>
            </w:pPr>
            <w:r>
              <w:rPr>
                <w:rFonts w:ascii="Arial" w:eastAsia="Arial" w:hAnsi="Arial" w:cs="Arial"/>
                <w:color w:val="00000A"/>
                <w:sz w:val="24"/>
                <w:szCs w:val="24"/>
              </w:rPr>
              <w:t>Et medlem har fortrudt efter at have fået tildelt en plads.</w:t>
            </w:r>
          </w:p>
        </w:tc>
        <w:tc>
          <w:tcPr>
            <w:tcW w:w="4140" w:type="dxa"/>
            <w:tcBorders>
              <w:left w:val="single" w:sz="4" w:space="0" w:color="000080"/>
              <w:bottom w:val="single" w:sz="4" w:space="0" w:color="000080"/>
            </w:tcBorders>
            <w:shd w:val="clear" w:color="auto" w:fill="FFFFFF"/>
          </w:tcPr>
          <w:p w14:paraId="0ED4EF0F" w14:textId="77777777" w:rsidR="00000000" w:rsidRDefault="0085186D">
            <w:pPr>
              <w:rPr>
                <w:rFonts w:ascii="Arial" w:hAnsi="Arial" w:cs="Arial"/>
                <w:color w:val="00000A"/>
                <w:sz w:val="24"/>
                <w:szCs w:val="24"/>
              </w:rPr>
            </w:pPr>
            <w:r>
              <w:rPr>
                <w:rFonts w:ascii="Arial" w:hAnsi="Arial" w:cs="Arial"/>
                <w:color w:val="00000A"/>
                <w:sz w:val="24"/>
                <w:szCs w:val="24"/>
              </w:rPr>
              <w:t>I henhold til foreningens vedtæ</w:t>
            </w:r>
            <w:r>
              <w:rPr>
                <w:rFonts w:ascii="Arial" w:hAnsi="Arial" w:cs="Arial"/>
                <w:color w:val="00000A"/>
                <w:sz w:val="24"/>
                <w:szCs w:val="24"/>
              </w:rPr>
              <w:t>gter tilbagebetaler Klubben pladsleje og andelsbevis til medlemmet.</w:t>
            </w:r>
          </w:p>
          <w:p w14:paraId="19E3CBB2" w14:textId="77777777" w:rsidR="00000000" w:rsidRDefault="0085186D">
            <w:pPr>
              <w:rPr>
                <w:rFonts w:ascii="Arial" w:hAnsi="Arial" w:cs="Arial"/>
                <w:color w:val="00000A"/>
                <w:sz w:val="24"/>
                <w:szCs w:val="24"/>
              </w:rPr>
            </w:pPr>
          </w:p>
          <w:p w14:paraId="530A3CD0" w14:textId="77777777" w:rsidR="00000000" w:rsidRDefault="0085186D">
            <w:pPr>
              <w:rPr>
                <w:rFonts w:ascii="Arial" w:hAnsi="Arial" w:cs="Arial"/>
                <w:color w:val="00000A"/>
                <w:sz w:val="24"/>
                <w:szCs w:val="24"/>
              </w:rPr>
            </w:pPr>
            <w:r>
              <w:rPr>
                <w:rFonts w:ascii="Arial" w:hAnsi="Arial" w:cs="Arial"/>
                <w:color w:val="00000A"/>
                <w:sz w:val="24"/>
                <w:szCs w:val="24"/>
              </w:rPr>
              <w:t>Der er fundet en løsning til den næste på ventelisten.</w:t>
            </w:r>
          </w:p>
          <w:p w14:paraId="4ACBC689" w14:textId="77777777" w:rsidR="00000000" w:rsidRDefault="0085186D">
            <w:pPr>
              <w:rPr>
                <w:rFonts w:ascii="Arial" w:hAnsi="Arial" w:cs="Arial"/>
                <w:color w:val="00000A"/>
                <w:sz w:val="24"/>
                <w:szCs w:val="24"/>
              </w:rPr>
            </w:pPr>
          </w:p>
        </w:tc>
        <w:tc>
          <w:tcPr>
            <w:tcW w:w="1859" w:type="dxa"/>
            <w:tcBorders>
              <w:left w:val="single" w:sz="4" w:space="0" w:color="000080"/>
              <w:bottom w:val="single" w:sz="4" w:space="0" w:color="000080"/>
              <w:right w:val="single" w:sz="4" w:space="0" w:color="000080"/>
            </w:tcBorders>
            <w:shd w:val="clear" w:color="auto" w:fill="FFFFFF"/>
          </w:tcPr>
          <w:p w14:paraId="068C60D9" w14:textId="77777777" w:rsidR="00000000" w:rsidRDefault="0085186D">
            <w:pPr>
              <w:rPr>
                <w:rFonts w:ascii="Arial" w:hAnsi="Arial" w:cs="Arial"/>
                <w:color w:val="00000A"/>
                <w:sz w:val="24"/>
                <w:szCs w:val="24"/>
              </w:rPr>
            </w:pPr>
          </w:p>
        </w:tc>
      </w:tr>
      <w:tr w:rsidR="00000000" w14:paraId="10E911E1" w14:textId="77777777">
        <w:trPr>
          <w:trHeight w:val="983"/>
        </w:trPr>
        <w:tc>
          <w:tcPr>
            <w:tcW w:w="2471" w:type="dxa"/>
            <w:tcBorders>
              <w:left w:val="single" w:sz="4" w:space="0" w:color="000080"/>
              <w:bottom w:val="single" w:sz="4" w:space="0" w:color="000080"/>
            </w:tcBorders>
            <w:shd w:val="clear" w:color="auto" w:fill="FFFFFF"/>
          </w:tcPr>
          <w:p w14:paraId="156C5D37" w14:textId="77777777" w:rsidR="00000000" w:rsidRDefault="0085186D">
            <w:pPr>
              <w:rPr>
                <w:rFonts w:ascii="Arial" w:hAnsi="Arial" w:cs="Arial"/>
                <w:color w:val="00000A"/>
                <w:sz w:val="24"/>
                <w:szCs w:val="24"/>
              </w:rPr>
            </w:pPr>
            <w:r>
              <w:rPr>
                <w:rFonts w:ascii="Arial" w:eastAsia="Arial" w:hAnsi="Arial" w:cs="Arial"/>
                <w:color w:val="00000A"/>
                <w:sz w:val="24"/>
                <w:szCs w:val="24"/>
              </w:rPr>
              <w:t>Karebæksejlere ønsker plads til båden, medens broen repareres i september</w:t>
            </w:r>
          </w:p>
        </w:tc>
        <w:tc>
          <w:tcPr>
            <w:tcW w:w="4140" w:type="dxa"/>
            <w:tcBorders>
              <w:left w:val="single" w:sz="4" w:space="0" w:color="000080"/>
              <w:bottom w:val="single" w:sz="4" w:space="0" w:color="000080"/>
            </w:tcBorders>
            <w:shd w:val="clear" w:color="auto" w:fill="FFFFFF"/>
          </w:tcPr>
          <w:p w14:paraId="7940B848" w14:textId="77777777" w:rsidR="00000000" w:rsidRDefault="0085186D">
            <w:pPr>
              <w:rPr>
                <w:rFonts w:ascii="Arial" w:hAnsi="Arial" w:cs="Arial"/>
                <w:color w:val="00000A"/>
                <w:sz w:val="24"/>
                <w:szCs w:val="24"/>
              </w:rPr>
            </w:pPr>
            <w:r>
              <w:rPr>
                <w:rFonts w:ascii="Arial" w:hAnsi="Arial" w:cs="Arial"/>
                <w:color w:val="00000A"/>
                <w:sz w:val="24"/>
                <w:szCs w:val="24"/>
              </w:rPr>
              <w:t xml:space="preserve">Jesper Serop </w:t>
            </w:r>
            <w:hyperlink r:id="rId5" w:history="1">
              <w:r>
                <w:rPr>
                  <w:rStyle w:val="Hyperlink"/>
                  <w:rFonts w:ascii="Arial" w:hAnsi="Arial" w:cs="Arial"/>
                  <w:color w:val="202124"/>
                  <w:sz w:val="24"/>
                  <w:szCs w:val="24"/>
                </w:rPr>
                <w:t>jesperserop@gmail.com</w:t>
              </w:r>
            </w:hyperlink>
            <w:r>
              <w:rPr>
                <w:rStyle w:val="Hyperlink"/>
                <w:rFonts w:ascii="Arial" w:hAnsi="Arial" w:cs="Arial"/>
                <w:color w:val="202124"/>
                <w:sz w:val="24"/>
                <w:szCs w:val="24"/>
              </w:rPr>
              <w:t xml:space="preserve"> </w:t>
            </w:r>
            <w:r>
              <w:rPr>
                <w:rFonts w:ascii="Arial" w:hAnsi="Arial" w:cs="Arial"/>
                <w:color w:val="00000A"/>
                <w:sz w:val="24"/>
                <w:szCs w:val="24"/>
              </w:rPr>
              <w:t xml:space="preserve">og Christian Thorsbjerg </w:t>
            </w:r>
            <w:r>
              <w:rPr>
                <w:rFonts w:ascii="Arial" w:hAnsi="Arial" w:cs="Arial"/>
                <w:color w:val="00000A"/>
                <w:sz w:val="24"/>
                <w:szCs w:val="24"/>
              </w:rPr>
              <w:t>t</w:t>
            </w:r>
            <w:hyperlink r:id="rId6" w:history="1">
              <w:r>
                <w:rPr>
                  <w:rStyle w:val="Hyperlink"/>
                  <w:rFonts w:ascii="Arial" w:hAnsi="Arial" w:cs="Arial"/>
                  <w:color w:val="555555"/>
                  <w:sz w:val="24"/>
                  <w:szCs w:val="24"/>
                </w:rPr>
                <w:t>horsbjerg@pc.dk</w:t>
              </w:r>
            </w:hyperlink>
            <w:r>
              <w:rPr>
                <w:rStyle w:val="Hyperlink"/>
                <w:rFonts w:ascii="Arial" w:hAnsi="Arial" w:cs="Arial"/>
                <w:color w:val="555555"/>
                <w:sz w:val="24"/>
                <w:szCs w:val="24"/>
              </w:rPr>
              <w:t xml:space="preserve"> </w:t>
            </w:r>
            <w:r>
              <w:rPr>
                <w:rFonts w:ascii="Arial" w:hAnsi="Arial" w:cs="Arial"/>
                <w:color w:val="00000A"/>
                <w:sz w:val="24"/>
                <w:szCs w:val="24"/>
              </w:rPr>
              <w:t>er den 6/9 ankommet med deres både. Flere blev det ikke til.</w:t>
            </w:r>
          </w:p>
          <w:p w14:paraId="42EA8FED" w14:textId="77777777" w:rsidR="00000000" w:rsidRDefault="0085186D">
            <w:pPr>
              <w:rPr>
                <w:rFonts w:ascii="Arial" w:hAnsi="Arial" w:cs="Arial"/>
                <w:color w:val="00000A"/>
                <w:sz w:val="24"/>
                <w:szCs w:val="24"/>
              </w:rPr>
            </w:pPr>
            <w:r>
              <w:rPr>
                <w:rFonts w:ascii="Arial" w:hAnsi="Arial" w:cs="Arial"/>
                <w:color w:val="00000A"/>
                <w:sz w:val="24"/>
                <w:szCs w:val="24"/>
              </w:rPr>
              <w:t>Har aftalt med dem, at AEJ fremsender ”langligger” regning når måneden er gået.</w:t>
            </w:r>
          </w:p>
        </w:tc>
        <w:tc>
          <w:tcPr>
            <w:tcW w:w="1859" w:type="dxa"/>
            <w:tcBorders>
              <w:left w:val="single" w:sz="4" w:space="0" w:color="000080"/>
              <w:bottom w:val="single" w:sz="4" w:space="0" w:color="000080"/>
              <w:right w:val="single" w:sz="4" w:space="0" w:color="000080"/>
            </w:tcBorders>
            <w:shd w:val="clear" w:color="auto" w:fill="FFFFFF"/>
          </w:tcPr>
          <w:p w14:paraId="3BA054FC" w14:textId="77777777" w:rsidR="00000000" w:rsidRDefault="0085186D">
            <w:r>
              <w:rPr>
                <w:rFonts w:ascii="Arial" w:hAnsi="Arial" w:cs="Arial"/>
                <w:color w:val="00000A"/>
                <w:sz w:val="24"/>
                <w:szCs w:val="24"/>
              </w:rPr>
              <w:t>JCEJ</w:t>
            </w:r>
          </w:p>
        </w:tc>
      </w:tr>
      <w:tr w:rsidR="00000000" w14:paraId="64FF8BE7" w14:textId="77777777">
        <w:trPr>
          <w:trHeight w:val="983"/>
        </w:trPr>
        <w:tc>
          <w:tcPr>
            <w:tcW w:w="2471" w:type="dxa"/>
            <w:tcBorders>
              <w:left w:val="single" w:sz="4" w:space="0" w:color="000080"/>
              <w:bottom w:val="single" w:sz="4" w:space="0" w:color="000080"/>
            </w:tcBorders>
            <w:shd w:val="clear" w:color="auto" w:fill="FFFFFF"/>
          </w:tcPr>
          <w:p w14:paraId="585F9F68" w14:textId="77777777" w:rsidR="00000000" w:rsidRDefault="0085186D">
            <w:pPr>
              <w:rPr>
                <w:rFonts w:ascii="Arial" w:hAnsi="Arial" w:cs="Arial"/>
                <w:color w:val="00000A"/>
                <w:sz w:val="24"/>
                <w:szCs w:val="24"/>
              </w:rPr>
            </w:pPr>
            <w:r>
              <w:rPr>
                <w:rFonts w:ascii="Arial" w:eastAsia="Arial" w:hAnsi="Arial" w:cs="Arial"/>
                <w:color w:val="00000A"/>
                <w:sz w:val="24"/>
                <w:szCs w:val="24"/>
              </w:rPr>
              <w:t>Genf</w:t>
            </w:r>
            <w:r>
              <w:rPr>
                <w:rFonts w:ascii="Arial" w:eastAsia="Arial" w:hAnsi="Arial" w:cs="Arial"/>
                <w:color w:val="00000A"/>
                <w:sz w:val="24"/>
                <w:szCs w:val="24"/>
              </w:rPr>
              <w:t>orhandling af lejekontrakt</w:t>
            </w:r>
          </w:p>
        </w:tc>
        <w:tc>
          <w:tcPr>
            <w:tcW w:w="4140" w:type="dxa"/>
            <w:tcBorders>
              <w:left w:val="single" w:sz="4" w:space="0" w:color="000080"/>
              <w:bottom w:val="single" w:sz="4" w:space="0" w:color="000080"/>
            </w:tcBorders>
            <w:shd w:val="clear" w:color="auto" w:fill="FFFFFF"/>
          </w:tcPr>
          <w:p w14:paraId="67733B3C" w14:textId="77777777" w:rsidR="00000000" w:rsidRDefault="0085186D">
            <w:pPr>
              <w:rPr>
                <w:rFonts w:ascii="Arial" w:hAnsi="Arial" w:cs="Arial"/>
                <w:color w:val="00000A"/>
                <w:sz w:val="24"/>
                <w:szCs w:val="24"/>
              </w:rPr>
            </w:pPr>
            <w:r>
              <w:rPr>
                <w:rFonts w:ascii="Arial" w:hAnsi="Arial" w:cs="Arial"/>
                <w:color w:val="00000A"/>
                <w:sz w:val="24"/>
                <w:szCs w:val="24"/>
              </w:rPr>
              <w:t>JCEJ har sendt et forslag til ny tillæg til lejekontrakten til Holsteinborg Gods 26. september 2019.</w:t>
            </w:r>
          </w:p>
          <w:p w14:paraId="4AB46090" w14:textId="77777777" w:rsidR="00000000" w:rsidRDefault="0085186D">
            <w:pPr>
              <w:rPr>
                <w:rFonts w:ascii="Arial" w:hAnsi="Arial" w:cs="Arial"/>
                <w:color w:val="00000A"/>
                <w:sz w:val="24"/>
                <w:szCs w:val="24"/>
              </w:rPr>
            </w:pPr>
            <w:r>
              <w:rPr>
                <w:rFonts w:ascii="Arial" w:hAnsi="Arial" w:cs="Arial"/>
                <w:color w:val="00000A"/>
                <w:sz w:val="24"/>
                <w:szCs w:val="24"/>
              </w:rPr>
              <w:t>Har rykket for svar og talt med forvalteren, der lovede at vende tilbage, når der var styr på tingene.</w:t>
            </w:r>
          </w:p>
          <w:p w14:paraId="04E94025" w14:textId="77777777" w:rsidR="00000000" w:rsidRDefault="0085186D">
            <w:pPr>
              <w:rPr>
                <w:rFonts w:ascii="Arial" w:hAnsi="Arial" w:cs="Arial"/>
                <w:color w:val="00000A"/>
                <w:sz w:val="24"/>
                <w:szCs w:val="24"/>
              </w:rPr>
            </w:pPr>
            <w:r>
              <w:rPr>
                <w:rFonts w:ascii="Arial" w:hAnsi="Arial" w:cs="Arial"/>
                <w:color w:val="00000A"/>
                <w:sz w:val="24"/>
                <w:szCs w:val="24"/>
              </w:rPr>
              <w:t>Der blev ingen forhandlin</w:t>
            </w:r>
            <w:r>
              <w:rPr>
                <w:rFonts w:ascii="Arial" w:hAnsi="Arial" w:cs="Arial"/>
                <w:color w:val="00000A"/>
                <w:sz w:val="24"/>
                <w:szCs w:val="24"/>
              </w:rPr>
              <w:t>g i 2019, så JCEJ mailede godskontoret og bad om en opkrævning på 75.000 kr. (samme som 2018). Den blev betalt inden årsskiftet.</w:t>
            </w:r>
          </w:p>
          <w:p w14:paraId="034E7807" w14:textId="77777777" w:rsidR="00000000" w:rsidRDefault="0085186D">
            <w:pPr>
              <w:rPr>
                <w:rFonts w:ascii="Arial" w:hAnsi="Arial" w:cs="Arial"/>
                <w:color w:val="00000A"/>
                <w:sz w:val="24"/>
                <w:szCs w:val="24"/>
              </w:rPr>
            </w:pPr>
            <w:r>
              <w:rPr>
                <w:rFonts w:ascii="Arial" w:hAnsi="Arial" w:cs="Arial"/>
                <w:color w:val="00000A"/>
                <w:sz w:val="24"/>
                <w:szCs w:val="24"/>
              </w:rPr>
              <w:t xml:space="preserve">Stadig ingen kontakt om kontrakt. JCEJ har også kontaktet godset </w:t>
            </w:r>
            <w:r>
              <w:rPr>
                <w:rFonts w:ascii="Arial" w:hAnsi="Arial" w:cs="Arial"/>
                <w:color w:val="00000A"/>
                <w:sz w:val="24"/>
                <w:szCs w:val="24"/>
              </w:rPr>
              <w:lastRenderedPageBreak/>
              <w:t>ang. vinduernes miserable tilstand: På anden måned, har de ikk</w:t>
            </w:r>
            <w:r>
              <w:rPr>
                <w:rFonts w:ascii="Arial" w:hAnsi="Arial" w:cs="Arial"/>
                <w:color w:val="00000A"/>
                <w:sz w:val="24"/>
                <w:szCs w:val="24"/>
              </w:rPr>
              <w:t>e reageret.</w:t>
            </w:r>
          </w:p>
          <w:p w14:paraId="745F5AF0" w14:textId="77777777" w:rsidR="00000000" w:rsidRDefault="0085186D">
            <w:pPr>
              <w:rPr>
                <w:rFonts w:ascii="Arial" w:hAnsi="Arial" w:cs="Arial"/>
                <w:color w:val="00000A"/>
                <w:sz w:val="24"/>
                <w:szCs w:val="24"/>
              </w:rPr>
            </w:pPr>
            <w:r>
              <w:rPr>
                <w:rFonts w:ascii="Arial" w:hAnsi="Arial" w:cs="Arial"/>
                <w:color w:val="00000A"/>
                <w:sz w:val="24"/>
                <w:szCs w:val="24"/>
              </w:rPr>
              <w:t>Primo august talt med inspektøren / forvalteren. Arvesagen er ikke afsluttet / godkendt endnu. Derfor ingen kontrakt endnu.</w:t>
            </w:r>
          </w:p>
          <w:p w14:paraId="0930A473" w14:textId="77777777" w:rsidR="00000000" w:rsidRDefault="0085186D">
            <w:pPr>
              <w:rPr>
                <w:rFonts w:ascii="Arial" w:hAnsi="Arial" w:cs="Arial"/>
                <w:color w:val="00000A"/>
                <w:sz w:val="24"/>
                <w:szCs w:val="24"/>
              </w:rPr>
            </w:pPr>
            <w:r>
              <w:rPr>
                <w:rFonts w:ascii="Arial" w:hAnsi="Arial" w:cs="Arial"/>
                <w:color w:val="00000A"/>
                <w:sz w:val="24"/>
                <w:szCs w:val="24"/>
              </w:rPr>
              <w:t>Der er købt grøn maling til vinduer og døre i klubhuset. Vi kan ikke vente længere på at godset reagerer. Så må vi håbe,</w:t>
            </w:r>
            <w:r>
              <w:rPr>
                <w:rFonts w:ascii="Arial" w:hAnsi="Arial" w:cs="Arial"/>
                <w:color w:val="00000A"/>
                <w:sz w:val="24"/>
                <w:szCs w:val="24"/>
              </w:rPr>
              <w:t xml:space="preserve"> at der er noget træ at male på....?.....</w:t>
            </w:r>
          </w:p>
        </w:tc>
        <w:tc>
          <w:tcPr>
            <w:tcW w:w="1859" w:type="dxa"/>
            <w:tcBorders>
              <w:left w:val="single" w:sz="4" w:space="0" w:color="000080"/>
              <w:bottom w:val="single" w:sz="4" w:space="0" w:color="000080"/>
              <w:right w:val="single" w:sz="4" w:space="0" w:color="000080"/>
            </w:tcBorders>
            <w:shd w:val="clear" w:color="auto" w:fill="FFFFFF"/>
          </w:tcPr>
          <w:p w14:paraId="2A21928A" w14:textId="77777777" w:rsidR="00000000" w:rsidRDefault="0085186D">
            <w:r>
              <w:rPr>
                <w:rFonts w:ascii="Arial" w:hAnsi="Arial" w:cs="Arial"/>
                <w:color w:val="00000A"/>
                <w:sz w:val="24"/>
                <w:szCs w:val="24"/>
              </w:rPr>
              <w:lastRenderedPageBreak/>
              <w:t xml:space="preserve">JCEJ </w:t>
            </w:r>
          </w:p>
        </w:tc>
      </w:tr>
      <w:tr w:rsidR="00000000" w14:paraId="63718518" w14:textId="77777777">
        <w:trPr>
          <w:trHeight w:val="983"/>
        </w:trPr>
        <w:tc>
          <w:tcPr>
            <w:tcW w:w="2471" w:type="dxa"/>
            <w:tcBorders>
              <w:left w:val="single" w:sz="4" w:space="0" w:color="000080"/>
              <w:bottom w:val="single" w:sz="4" w:space="0" w:color="000080"/>
            </w:tcBorders>
            <w:shd w:val="clear" w:color="auto" w:fill="FFFFFF"/>
          </w:tcPr>
          <w:p w14:paraId="3AA6F99B" w14:textId="77777777" w:rsidR="00000000" w:rsidRDefault="0085186D">
            <w:pPr>
              <w:rPr>
                <w:rFonts w:ascii="Arial" w:hAnsi="Arial" w:cs="Arial"/>
                <w:color w:val="00000A"/>
                <w:sz w:val="24"/>
                <w:szCs w:val="24"/>
              </w:rPr>
            </w:pPr>
            <w:r>
              <w:rPr>
                <w:rFonts w:ascii="Arial" w:eastAsia="Arial" w:hAnsi="Arial" w:cs="Arial"/>
                <w:color w:val="00000A"/>
                <w:sz w:val="24"/>
                <w:szCs w:val="24"/>
              </w:rPr>
              <w:t>Kystdirektoratet</w:t>
            </w:r>
          </w:p>
        </w:tc>
        <w:tc>
          <w:tcPr>
            <w:tcW w:w="4140" w:type="dxa"/>
            <w:tcBorders>
              <w:left w:val="single" w:sz="4" w:space="0" w:color="000080"/>
              <w:bottom w:val="single" w:sz="4" w:space="0" w:color="000080"/>
            </w:tcBorders>
            <w:shd w:val="clear" w:color="auto" w:fill="FFFFFF"/>
          </w:tcPr>
          <w:p w14:paraId="32C27D3C" w14:textId="77777777" w:rsidR="00000000" w:rsidRDefault="0085186D">
            <w:pPr>
              <w:rPr>
                <w:rFonts w:ascii="Arial" w:hAnsi="Arial" w:cs="Arial"/>
                <w:color w:val="00000A"/>
                <w:sz w:val="24"/>
                <w:szCs w:val="24"/>
              </w:rPr>
            </w:pPr>
            <w:r>
              <w:rPr>
                <w:rFonts w:ascii="Arial" w:hAnsi="Arial" w:cs="Arial"/>
                <w:color w:val="00000A"/>
                <w:sz w:val="24"/>
                <w:szCs w:val="24"/>
              </w:rPr>
              <w:t>Hvis vi skal have flydebroer, skal der skabes mere plads, så en udvidelse er nødvendig. Der skal udfærdiges en meget omhyggelig og detaljeret ansøgning. AA og JCEJ er i gang</w:t>
            </w:r>
          </w:p>
        </w:tc>
        <w:tc>
          <w:tcPr>
            <w:tcW w:w="1859" w:type="dxa"/>
            <w:tcBorders>
              <w:left w:val="single" w:sz="4" w:space="0" w:color="000080"/>
              <w:bottom w:val="single" w:sz="4" w:space="0" w:color="000080"/>
              <w:right w:val="single" w:sz="4" w:space="0" w:color="000080"/>
            </w:tcBorders>
            <w:shd w:val="clear" w:color="auto" w:fill="FFFFFF"/>
          </w:tcPr>
          <w:p w14:paraId="6A4B3D09" w14:textId="77777777" w:rsidR="00000000" w:rsidRDefault="0085186D">
            <w:r>
              <w:rPr>
                <w:rFonts w:ascii="Arial" w:hAnsi="Arial" w:cs="Arial"/>
                <w:color w:val="00000A"/>
                <w:sz w:val="24"/>
                <w:szCs w:val="24"/>
              </w:rPr>
              <w:t>JCEJ + Arne Ande</w:t>
            </w:r>
            <w:r>
              <w:rPr>
                <w:rFonts w:ascii="Arial" w:hAnsi="Arial" w:cs="Arial"/>
                <w:color w:val="00000A"/>
                <w:sz w:val="24"/>
                <w:szCs w:val="24"/>
              </w:rPr>
              <w:t>rsen</w:t>
            </w:r>
          </w:p>
        </w:tc>
      </w:tr>
      <w:tr w:rsidR="00000000" w14:paraId="167BCF24" w14:textId="77777777">
        <w:trPr>
          <w:trHeight w:val="983"/>
        </w:trPr>
        <w:tc>
          <w:tcPr>
            <w:tcW w:w="2471" w:type="dxa"/>
            <w:tcBorders>
              <w:left w:val="single" w:sz="4" w:space="0" w:color="000080"/>
              <w:bottom w:val="single" w:sz="4" w:space="0" w:color="000080"/>
            </w:tcBorders>
            <w:shd w:val="clear" w:color="auto" w:fill="FFFFFF"/>
          </w:tcPr>
          <w:p w14:paraId="150BC91B" w14:textId="77777777" w:rsidR="00000000" w:rsidRDefault="0085186D">
            <w:pPr>
              <w:rPr>
                <w:rFonts w:ascii="Arial" w:hAnsi="Arial" w:cs="Arial"/>
                <w:color w:val="00000A"/>
                <w:sz w:val="24"/>
                <w:szCs w:val="24"/>
              </w:rPr>
            </w:pPr>
            <w:r>
              <w:rPr>
                <w:rFonts w:ascii="Arial" w:eastAsia="Arial" w:hAnsi="Arial" w:cs="Arial"/>
                <w:color w:val="00000A"/>
                <w:sz w:val="24"/>
                <w:szCs w:val="24"/>
              </w:rPr>
              <w:t>Sikkerhedscertifice-ring af havnen</w:t>
            </w:r>
          </w:p>
        </w:tc>
        <w:tc>
          <w:tcPr>
            <w:tcW w:w="4140" w:type="dxa"/>
            <w:tcBorders>
              <w:left w:val="single" w:sz="4" w:space="0" w:color="000080"/>
              <w:bottom w:val="single" w:sz="4" w:space="0" w:color="000080"/>
            </w:tcBorders>
            <w:shd w:val="clear" w:color="auto" w:fill="FFFFFF"/>
          </w:tcPr>
          <w:p w14:paraId="002ECD0E" w14:textId="77777777" w:rsidR="00000000" w:rsidRDefault="0085186D">
            <w:pPr>
              <w:rPr>
                <w:rFonts w:ascii="Arial" w:hAnsi="Arial" w:cs="Arial"/>
                <w:color w:val="00000A"/>
                <w:sz w:val="24"/>
                <w:szCs w:val="24"/>
              </w:rPr>
            </w:pPr>
            <w:r>
              <w:rPr>
                <w:rFonts w:ascii="Arial" w:hAnsi="Arial" w:cs="Arial"/>
                <w:color w:val="00000A"/>
                <w:sz w:val="24"/>
                <w:szCs w:val="24"/>
              </w:rPr>
              <w:t>FLID har henvendt sig, JCEJ har besvaret spørgeskemaundersøgelse og arbejder videre med det.</w:t>
            </w:r>
          </w:p>
          <w:p w14:paraId="1E7D4710" w14:textId="77777777" w:rsidR="00000000" w:rsidRDefault="0085186D">
            <w:pPr>
              <w:rPr>
                <w:rFonts w:ascii="Arial" w:hAnsi="Arial" w:cs="Arial"/>
                <w:color w:val="00000A"/>
                <w:sz w:val="24"/>
                <w:szCs w:val="24"/>
              </w:rPr>
            </w:pPr>
            <w:r>
              <w:rPr>
                <w:rFonts w:ascii="Arial" w:hAnsi="Arial" w:cs="Arial"/>
                <w:color w:val="00000A"/>
                <w:sz w:val="24"/>
                <w:szCs w:val="24"/>
              </w:rPr>
              <w:t>Opgaven overdrages til FDT.</w:t>
            </w:r>
            <w:r>
              <w:rPr>
                <w:rFonts w:ascii="Arial" w:hAnsi="Arial" w:cs="Arial"/>
                <w:color w:val="00000A"/>
                <w:sz w:val="24"/>
                <w:szCs w:val="24"/>
              </w:rPr>
              <w:br/>
            </w:r>
            <w:r>
              <w:rPr>
                <w:rFonts w:ascii="Arial" w:hAnsi="Arial" w:cs="Arial"/>
                <w:color w:val="00000A"/>
                <w:sz w:val="24"/>
                <w:szCs w:val="24"/>
              </w:rPr>
              <w:tab/>
            </w:r>
          </w:p>
        </w:tc>
        <w:tc>
          <w:tcPr>
            <w:tcW w:w="1859" w:type="dxa"/>
            <w:tcBorders>
              <w:left w:val="single" w:sz="4" w:space="0" w:color="000080"/>
              <w:bottom w:val="single" w:sz="4" w:space="0" w:color="000080"/>
              <w:right w:val="single" w:sz="4" w:space="0" w:color="000080"/>
            </w:tcBorders>
            <w:shd w:val="clear" w:color="auto" w:fill="FFFFFF"/>
          </w:tcPr>
          <w:p w14:paraId="471BF466" w14:textId="77777777" w:rsidR="00000000" w:rsidRDefault="0085186D">
            <w:r>
              <w:rPr>
                <w:rFonts w:ascii="Arial" w:hAnsi="Arial" w:cs="Arial"/>
                <w:color w:val="00000A"/>
                <w:sz w:val="24"/>
                <w:szCs w:val="24"/>
              </w:rPr>
              <w:t>JCEJ + FDT</w:t>
            </w:r>
          </w:p>
        </w:tc>
      </w:tr>
      <w:tr w:rsidR="00000000" w14:paraId="68A45D3E" w14:textId="77777777">
        <w:trPr>
          <w:trHeight w:val="983"/>
        </w:trPr>
        <w:tc>
          <w:tcPr>
            <w:tcW w:w="2471" w:type="dxa"/>
            <w:tcBorders>
              <w:left w:val="single" w:sz="4" w:space="0" w:color="000080"/>
            </w:tcBorders>
            <w:shd w:val="clear" w:color="auto" w:fill="FFFFFF"/>
          </w:tcPr>
          <w:p w14:paraId="26C642A4" w14:textId="77777777" w:rsidR="00000000" w:rsidRDefault="0085186D">
            <w:pPr>
              <w:rPr>
                <w:rFonts w:ascii="Arial" w:eastAsia="Arial" w:hAnsi="Arial" w:cs="Arial"/>
                <w:color w:val="00000A"/>
                <w:sz w:val="24"/>
                <w:szCs w:val="24"/>
              </w:rPr>
            </w:pPr>
          </w:p>
        </w:tc>
        <w:tc>
          <w:tcPr>
            <w:tcW w:w="4140" w:type="dxa"/>
            <w:tcBorders>
              <w:left w:val="single" w:sz="4" w:space="0" w:color="000080"/>
            </w:tcBorders>
            <w:shd w:val="clear" w:color="auto" w:fill="FFFFFF"/>
          </w:tcPr>
          <w:p w14:paraId="1EF747A6" w14:textId="77777777" w:rsidR="00000000" w:rsidRDefault="0085186D">
            <w:pPr>
              <w:rPr>
                <w:rFonts w:ascii="Arial" w:hAnsi="Arial" w:cs="Arial"/>
                <w:color w:val="00000A"/>
                <w:sz w:val="24"/>
                <w:szCs w:val="24"/>
              </w:rPr>
            </w:pPr>
          </w:p>
        </w:tc>
        <w:tc>
          <w:tcPr>
            <w:tcW w:w="1859" w:type="dxa"/>
            <w:tcBorders>
              <w:left w:val="single" w:sz="4" w:space="0" w:color="000080"/>
              <w:right w:val="single" w:sz="4" w:space="0" w:color="000080"/>
            </w:tcBorders>
            <w:shd w:val="clear" w:color="auto" w:fill="FFFFFF"/>
          </w:tcPr>
          <w:p w14:paraId="0F847C61" w14:textId="77777777" w:rsidR="00000000" w:rsidRDefault="0085186D">
            <w:pPr>
              <w:rPr>
                <w:rFonts w:ascii="Arial" w:eastAsia="Arial" w:hAnsi="Arial" w:cs="Arial"/>
                <w:color w:val="00000A"/>
                <w:sz w:val="24"/>
                <w:szCs w:val="24"/>
              </w:rPr>
            </w:pPr>
          </w:p>
        </w:tc>
      </w:tr>
      <w:tr w:rsidR="00000000" w14:paraId="43AF46CA" w14:textId="77777777">
        <w:trPr>
          <w:trHeight w:val="983"/>
        </w:trPr>
        <w:tc>
          <w:tcPr>
            <w:tcW w:w="2471" w:type="dxa"/>
            <w:tcBorders>
              <w:left w:val="single" w:sz="4" w:space="0" w:color="000080"/>
              <w:bottom w:val="single" w:sz="4" w:space="0" w:color="000080"/>
            </w:tcBorders>
            <w:shd w:val="clear" w:color="auto" w:fill="FFFFFF"/>
          </w:tcPr>
          <w:p w14:paraId="049A02B9" w14:textId="77777777" w:rsidR="00000000" w:rsidRDefault="0085186D">
            <w:pPr>
              <w:rPr>
                <w:rFonts w:ascii="Arial" w:hAnsi="Arial" w:cs="Arial"/>
                <w:color w:val="00000A"/>
                <w:sz w:val="24"/>
                <w:szCs w:val="24"/>
              </w:rPr>
            </w:pPr>
            <w:r>
              <w:rPr>
                <w:rFonts w:ascii="Arial" w:eastAsia="Arial" w:hAnsi="Arial" w:cs="Arial"/>
                <w:color w:val="00000A"/>
                <w:sz w:val="24"/>
                <w:szCs w:val="24"/>
              </w:rPr>
              <w:t>Ramning af agterpæle</w:t>
            </w:r>
          </w:p>
        </w:tc>
        <w:tc>
          <w:tcPr>
            <w:tcW w:w="4140" w:type="dxa"/>
            <w:tcBorders>
              <w:left w:val="single" w:sz="4" w:space="0" w:color="000080"/>
              <w:bottom w:val="single" w:sz="4" w:space="0" w:color="000080"/>
            </w:tcBorders>
            <w:shd w:val="clear" w:color="auto" w:fill="FFFFFF"/>
          </w:tcPr>
          <w:p w14:paraId="2367159A" w14:textId="77777777" w:rsidR="00000000" w:rsidRDefault="0085186D">
            <w:pPr>
              <w:rPr>
                <w:rFonts w:ascii="Arial" w:hAnsi="Arial" w:cs="Arial"/>
                <w:color w:val="00000A"/>
                <w:sz w:val="24"/>
                <w:szCs w:val="24"/>
              </w:rPr>
            </w:pPr>
            <w:r>
              <w:rPr>
                <w:rFonts w:ascii="Arial" w:hAnsi="Arial" w:cs="Arial"/>
                <w:color w:val="00000A"/>
                <w:sz w:val="24"/>
                <w:szCs w:val="24"/>
              </w:rPr>
              <w:t>FDA fik brækket en pæl på vejen ind til sin ny plads. D</w:t>
            </w:r>
            <w:r>
              <w:rPr>
                <w:rFonts w:ascii="Arial" w:hAnsi="Arial" w:cs="Arial"/>
                <w:color w:val="00000A"/>
                <w:sz w:val="24"/>
                <w:szCs w:val="24"/>
              </w:rPr>
              <w:t>en blev slået sidste år, men var meget ormeædt. Ny pæl er slået.</w:t>
            </w:r>
          </w:p>
          <w:p w14:paraId="44B476BB" w14:textId="77777777" w:rsidR="00000000" w:rsidRDefault="0085186D">
            <w:pPr>
              <w:rPr>
                <w:rFonts w:ascii="Arial" w:eastAsia="Arial" w:hAnsi="Arial" w:cs="Arial"/>
                <w:color w:val="00000A"/>
                <w:sz w:val="24"/>
                <w:szCs w:val="24"/>
              </w:rPr>
            </w:pPr>
            <w:r>
              <w:rPr>
                <w:rFonts w:ascii="Arial" w:hAnsi="Arial" w:cs="Arial"/>
                <w:color w:val="00000A"/>
                <w:sz w:val="24"/>
                <w:szCs w:val="24"/>
              </w:rPr>
              <w:t>Der skal slås en del flere pæle, og de gamle mere eller mindre dårlige skal trækkes op lige inden. Det bliver først aktuelt, når Henrik får monteret sit spil på kutteren og senere sit ramslag</w:t>
            </w:r>
            <w:r>
              <w:rPr>
                <w:rFonts w:ascii="Arial" w:hAnsi="Arial" w:cs="Arial"/>
                <w:color w:val="00000A"/>
                <w:sz w:val="24"/>
                <w:szCs w:val="24"/>
              </w:rPr>
              <w:t xml:space="preserve"> – næste forår. </w:t>
            </w:r>
            <w:r>
              <w:rPr>
                <w:rFonts w:ascii="Arial" w:hAnsi="Arial" w:cs="Arial"/>
                <w:b/>
                <w:bCs/>
                <w:color w:val="00000A"/>
                <w:sz w:val="24"/>
                <w:szCs w:val="24"/>
              </w:rPr>
              <w:t>Men pælene må meget gerne ligge klar, så det kan klares, hvis lejlighed byder sig.</w:t>
            </w:r>
          </w:p>
        </w:tc>
        <w:tc>
          <w:tcPr>
            <w:tcW w:w="1859" w:type="dxa"/>
            <w:tcBorders>
              <w:left w:val="single" w:sz="4" w:space="0" w:color="000080"/>
              <w:bottom w:val="single" w:sz="4" w:space="0" w:color="000080"/>
              <w:right w:val="single" w:sz="4" w:space="0" w:color="000080"/>
            </w:tcBorders>
            <w:shd w:val="clear" w:color="auto" w:fill="FFFFFF"/>
          </w:tcPr>
          <w:p w14:paraId="5A3BD034" w14:textId="77777777" w:rsidR="00000000" w:rsidRDefault="0085186D">
            <w:pPr>
              <w:rPr>
                <w:rFonts w:ascii="Arial" w:eastAsia="Arial" w:hAnsi="Arial" w:cs="Arial"/>
                <w:color w:val="00000A"/>
                <w:sz w:val="24"/>
                <w:szCs w:val="24"/>
              </w:rPr>
            </w:pPr>
          </w:p>
        </w:tc>
      </w:tr>
      <w:tr w:rsidR="00000000" w14:paraId="3D300B4F" w14:textId="77777777">
        <w:trPr>
          <w:trHeight w:val="983"/>
        </w:trPr>
        <w:tc>
          <w:tcPr>
            <w:tcW w:w="2471" w:type="dxa"/>
            <w:tcBorders>
              <w:left w:val="single" w:sz="4" w:space="0" w:color="000080"/>
              <w:bottom w:val="single" w:sz="4" w:space="0" w:color="000080"/>
            </w:tcBorders>
            <w:shd w:val="clear" w:color="auto" w:fill="FFFFFF"/>
          </w:tcPr>
          <w:p w14:paraId="363B7C70" w14:textId="77777777" w:rsidR="00000000" w:rsidRDefault="0085186D">
            <w:pPr>
              <w:rPr>
                <w:rFonts w:ascii="Arial" w:hAnsi="Arial" w:cs="Arial"/>
                <w:color w:val="00000A"/>
                <w:sz w:val="24"/>
                <w:szCs w:val="24"/>
              </w:rPr>
            </w:pPr>
            <w:r>
              <w:rPr>
                <w:rFonts w:ascii="Arial" w:eastAsia="Arial" w:hAnsi="Arial" w:cs="Arial"/>
                <w:color w:val="00000A"/>
                <w:sz w:val="24"/>
                <w:szCs w:val="24"/>
              </w:rPr>
              <w:t>Klaptilladelse Bisserup Sejlrende</w:t>
            </w:r>
          </w:p>
        </w:tc>
        <w:tc>
          <w:tcPr>
            <w:tcW w:w="4140" w:type="dxa"/>
            <w:tcBorders>
              <w:left w:val="single" w:sz="4" w:space="0" w:color="000080"/>
              <w:bottom w:val="single" w:sz="4" w:space="0" w:color="000080"/>
            </w:tcBorders>
            <w:shd w:val="clear" w:color="auto" w:fill="FFFFFF"/>
          </w:tcPr>
          <w:p w14:paraId="2321B25A" w14:textId="77777777" w:rsidR="00000000" w:rsidRDefault="0085186D">
            <w:pPr>
              <w:rPr>
                <w:rFonts w:ascii="Arial" w:hAnsi="Arial" w:cs="Arial"/>
                <w:color w:val="00000A"/>
                <w:sz w:val="24"/>
                <w:szCs w:val="24"/>
              </w:rPr>
            </w:pPr>
            <w:r>
              <w:rPr>
                <w:rFonts w:ascii="Arial" w:hAnsi="Arial" w:cs="Arial"/>
                <w:color w:val="00000A"/>
                <w:sz w:val="24"/>
                <w:szCs w:val="24"/>
              </w:rPr>
              <w:t>Den nuværende klaptilladelse udløber 16. januar 2021.</w:t>
            </w:r>
          </w:p>
          <w:p w14:paraId="5EC3DC1E" w14:textId="77777777" w:rsidR="00000000" w:rsidRDefault="0085186D">
            <w:pPr>
              <w:rPr>
                <w:rFonts w:ascii="Arial" w:hAnsi="Arial" w:cs="Arial"/>
                <w:color w:val="00000A"/>
                <w:sz w:val="24"/>
                <w:szCs w:val="24"/>
              </w:rPr>
            </w:pPr>
            <w:r>
              <w:rPr>
                <w:rFonts w:ascii="Arial" w:hAnsi="Arial" w:cs="Arial"/>
                <w:color w:val="00000A"/>
                <w:sz w:val="24"/>
                <w:szCs w:val="24"/>
              </w:rPr>
              <w:t>Ny ansøgning om uændret tilladelse er indsendt til Miljøstyrelsen 2</w:t>
            </w:r>
            <w:r>
              <w:rPr>
                <w:rFonts w:ascii="Arial" w:hAnsi="Arial" w:cs="Arial"/>
                <w:color w:val="00000A"/>
                <w:sz w:val="24"/>
                <w:szCs w:val="24"/>
              </w:rPr>
              <w:t>. september 2020.</w:t>
            </w:r>
          </w:p>
          <w:p w14:paraId="1AE0584C" w14:textId="77777777" w:rsidR="00000000" w:rsidRDefault="0085186D">
            <w:pPr>
              <w:rPr>
                <w:rFonts w:ascii="Arial" w:hAnsi="Arial" w:cs="Arial"/>
                <w:color w:val="00000A"/>
                <w:sz w:val="24"/>
                <w:szCs w:val="24"/>
              </w:rPr>
            </w:pPr>
          </w:p>
          <w:p w14:paraId="2BA81694" w14:textId="77777777" w:rsidR="00000000" w:rsidRDefault="0085186D">
            <w:pPr>
              <w:rPr>
                <w:rFonts w:ascii="Arial" w:hAnsi="Arial" w:cs="Arial"/>
                <w:color w:val="00000A"/>
                <w:sz w:val="24"/>
                <w:szCs w:val="24"/>
              </w:rPr>
            </w:pPr>
            <w:r>
              <w:rPr>
                <w:rFonts w:ascii="Arial" w:hAnsi="Arial" w:cs="Arial"/>
                <w:color w:val="00000A"/>
                <w:sz w:val="24"/>
                <w:szCs w:val="24"/>
              </w:rPr>
              <w:t xml:space="preserve">Mulighed for at sandet som tages op bruges til strandfodring ved badebro. </w:t>
            </w:r>
          </w:p>
          <w:p w14:paraId="6A7703BB" w14:textId="77777777" w:rsidR="00000000" w:rsidRDefault="0085186D">
            <w:pPr>
              <w:rPr>
                <w:rFonts w:ascii="Arial" w:eastAsia="Arial" w:hAnsi="Arial" w:cs="Arial"/>
                <w:color w:val="00000A"/>
                <w:sz w:val="24"/>
                <w:szCs w:val="24"/>
              </w:rPr>
            </w:pPr>
            <w:r>
              <w:rPr>
                <w:rFonts w:ascii="Arial" w:hAnsi="Arial" w:cs="Arial"/>
                <w:color w:val="00000A"/>
                <w:sz w:val="24"/>
                <w:szCs w:val="24"/>
              </w:rPr>
              <w:t>Det diskuteres på bytingets årsmøde hvorvidt der kan hjælpes med dette økonomisk.</w:t>
            </w:r>
          </w:p>
        </w:tc>
        <w:tc>
          <w:tcPr>
            <w:tcW w:w="1859" w:type="dxa"/>
            <w:tcBorders>
              <w:left w:val="single" w:sz="4" w:space="0" w:color="000080"/>
              <w:bottom w:val="single" w:sz="4" w:space="0" w:color="000080"/>
              <w:right w:val="single" w:sz="4" w:space="0" w:color="000080"/>
            </w:tcBorders>
            <w:shd w:val="clear" w:color="auto" w:fill="FFFFFF"/>
          </w:tcPr>
          <w:p w14:paraId="72D70036" w14:textId="77777777" w:rsidR="00000000" w:rsidRDefault="0085186D">
            <w:r>
              <w:rPr>
                <w:rFonts w:ascii="Arial" w:eastAsia="Arial" w:hAnsi="Arial" w:cs="Arial"/>
                <w:color w:val="00000A"/>
                <w:sz w:val="24"/>
                <w:szCs w:val="24"/>
              </w:rPr>
              <w:t>JCEJ</w:t>
            </w:r>
          </w:p>
        </w:tc>
      </w:tr>
      <w:tr w:rsidR="00000000" w14:paraId="2E868043" w14:textId="77777777">
        <w:trPr>
          <w:trHeight w:val="983"/>
        </w:trPr>
        <w:tc>
          <w:tcPr>
            <w:tcW w:w="2471" w:type="dxa"/>
            <w:tcBorders>
              <w:left w:val="single" w:sz="4" w:space="0" w:color="000080"/>
              <w:bottom w:val="single" w:sz="4" w:space="0" w:color="000080"/>
            </w:tcBorders>
            <w:shd w:val="clear" w:color="auto" w:fill="FFFFFF"/>
          </w:tcPr>
          <w:p w14:paraId="772E9A8E" w14:textId="77777777" w:rsidR="00000000" w:rsidRDefault="0085186D">
            <w:pPr>
              <w:rPr>
                <w:rFonts w:ascii="Arial" w:eastAsia="Arial" w:hAnsi="Arial" w:cs="Arial"/>
                <w:color w:val="00000A"/>
                <w:sz w:val="24"/>
                <w:szCs w:val="24"/>
              </w:rPr>
            </w:pPr>
          </w:p>
        </w:tc>
        <w:tc>
          <w:tcPr>
            <w:tcW w:w="4140" w:type="dxa"/>
            <w:tcBorders>
              <w:left w:val="single" w:sz="4" w:space="0" w:color="000080"/>
              <w:bottom w:val="single" w:sz="4" w:space="0" w:color="000080"/>
            </w:tcBorders>
            <w:shd w:val="clear" w:color="auto" w:fill="FFFFFF"/>
          </w:tcPr>
          <w:p w14:paraId="51EC3704" w14:textId="77777777" w:rsidR="00000000" w:rsidRDefault="0085186D">
            <w:pPr>
              <w:rPr>
                <w:rFonts w:ascii="Arial" w:hAnsi="Arial" w:cs="Arial"/>
                <w:color w:val="00000A"/>
                <w:sz w:val="24"/>
                <w:szCs w:val="24"/>
              </w:rPr>
            </w:pPr>
          </w:p>
        </w:tc>
        <w:tc>
          <w:tcPr>
            <w:tcW w:w="1859" w:type="dxa"/>
            <w:tcBorders>
              <w:left w:val="single" w:sz="4" w:space="0" w:color="000080"/>
              <w:bottom w:val="single" w:sz="4" w:space="0" w:color="000080"/>
              <w:right w:val="single" w:sz="4" w:space="0" w:color="000080"/>
            </w:tcBorders>
            <w:shd w:val="clear" w:color="auto" w:fill="FFFFFF"/>
          </w:tcPr>
          <w:p w14:paraId="6E0770FD" w14:textId="77777777" w:rsidR="00000000" w:rsidRDefault="0085186D">
            <w:pPr>
              <w:rPr>
                <w:rFonts w:ascii="Arial" w:eastAsia="Arial" w:hAnsi="Arial" w:cs="Arial"/>
                <w:color w:val="00000A"/>
                <w:sz w:val="24"/>
                <w:szCs w:val="24"/>
              </w:rPr>
            </w:pPr>
          </w:p>
        </w:tc>
      </w:tr>
      <w:tr w:rsidR="00000000" w14:paraId="6635ED37" w14:textId="77777777">
        <w:trPr>
          <w:trHeight w:val="983"/>
        </w:trPr>
        <w:tc>
          <w:tcPr>
            <w:tcW w:w="2471" w:type="dxa"/>
            <w:tcBorders>
              <w:left w:val="single" w:sz="4" w:space="0" w:color="000080"/>
              <w:bottom w:val="single" w:sz="4" w:space="0" w:color="000080"/>
            </w:tcBorders>
            <w:shd w:val="clear" w:color="auto" w:fill="FFFFFF"/>
          </w:tcPr>
          <w:p w14:paraId="78F368F9" w14:textId="77777777" w:rsidR="00000000" w:rsidRDefault="0085186D">
            <w:pPr>
              <w:rPr>
                <w:rFonts w:ascii="Arial" w:hAnsi="Arial" w:cs="Arial"/>
                <w:color w:val="00000A"/>
                <w:sz w:val="24"/>
                <w:szCs w:val="24"/>
              </w:rPr>
            </w:pPr>
            <w:r>
              <w:rPr>
                <w:rFonts w:ascii="Arial" w:eastAsia="Arial" w:hAnsi="Arial" w:cs="Arial"/>
                <w:color w:val="00000A"/>
                <w:sz w:val="24"/>
                <w:szCs w:val="24"/>
              </w:rPr>
              <w:t>Næste bestyrelsesmøde</w:t>
            </w:r>
          </w:p>
        </w:tc>
        <w:tc>
          <w:tcPr>
            <w:tcW w:w="4140" w:type="dxa"/>
            <w:tcBorders>
              <w:left w:val="single" w:sz="4" w:space="0" w:color="000080"/>
              <w:bottom w:val="single" w:sz="4" w:space="0" w:color="000080"/>
            </w:tcBorders>
            <w:shd w:val="clear" w:color="auto" w:fill="FFFFFF"/>
          </w:tcPr>
          <w:p w14:paraId="2D0F021B" w14:textId="77777777" w:rsidR="00000000" w:rsidRDefault="0085186D">
            <w:pPr>
              <w:rPr>
                <w:rFonts w:ascii="Arial" w:eastAsia="Arial" w:hAnsi="Arial" w:cs="Arial"/>
                <w:color w:val="00000A"/>
                <w:sz w:val="24"/>
                <w:szCs w:val="24"/>
              </w:rPr>
            </w:pPr>
            <w:r>
              <w:rPr>
                <w:rFonts w:ascii="Arial" w:hAnsi="Arial" w:cs="Arial"/>
                <w:color w:val="00000A"/>
                <w:sz w:val="24"/>
                <w:szCs w:val="24"/>
              </w:rPr>
              <w:t>Mandag d. 19. Oktober kl. 19.30</w:t>
            </w:r>
          </w:p>
        </w:tc>
        <w:tc>
          <w:tcPr>
            <w:tcW w:w="1859" w:type="dxa"/>
            <w:tcBorders>
              <w:left w:val="single" w:sz="4" w:space="0" w:color="000080"/>
              <w:bottom w:val="single" w:sz="4" w:space="0" w:color="000080"/>
              <w:right w:val="single" w:sz="4" w:space="0" w:color="000080"/>
            </w:tcBorders>
            <w:shd w:val="clear" w:color="auto" w:fill="FFFFFF"/>
          </w:tcPr>
          <w:p w14:paraId="33D0A425" w14:textId="77777777" w:rsidR="00000000" w:rsidRDefault="0085186D">
            <w:r>
              <w:rPr>
                <w:rFonts w:ascii="Arial" w:eastAsia="Arial" w:hAnsi="Arial" w:cs="Arial"/>
                <w:color w:val="00000A"/>
                <w:sz w:val="24"/>
                <w:szCs w:val="24"/>
              </w:rPr>
              <w:t>Alle</w:t>
            </w:r>
          </w:p>
        </w:tc>
      </w:tr>
    </w:tbl>
    <w:p w14:paraId="3DDA45A6" w14:textId="77777777" w:rsidR="00000000" w:rsidRDefault="0085186D">
      <w:pPr>
        <w:spacing w:line="480" w:lineRule="auto"/>
      </w:pPr>
    </w:p>
    <w:sectPr w:rsidR="00000000">
      <w:pgSz w:w="11906" w:h="16838"/>
      <w:pgMar w:top="1440" w:right="1800" w:bottom="1440" w:left="1800" w:header="708" w:footer="708" w:gutter="0"/>
      <w:cols w:space="708"/>
      <w:docGrid w:linePitch="60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auto"/>
    <w:pitch w:val="variable"/>
  </w:font>
  <w:font w:name="Mangal">
    <w:panose1 w:val="02040503050203030202"/>
    <w:charset w:val="01"/>
    <w:family w:val="roman"/>
    <w:pitch w:val="variable"/>
    <w:sig w:usb0="00002000" w:usb1="00000000" w:usb2="00000000" w:usb3="00000000" w:csb0="00000000" w:csb1="00000000"/>
  </w:font>
  <w:font w:name="OpenSymbol">
    <w:altName w:val="Arial Unicode MS"/>
    <w:panose1 w:val="020B0604020202020204"/>
    <w:charset w:val="80"/>
    <w:family w:val="auto"/>
    <w:pitch w:val="default"/>
  </w:font>
  <w:font w:name="Lucida Sans">
    <w:panose1 w:val="020B0602030504020204"/>
    <w:charset w:val="00"/>
    <w:family w:val="auto"/>
    <w:pitch w:val="variable"/>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formatting="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66E"/>
    <w:rsid w:val="0019466E"/>
    <w:rsid w:val="0085186D"/>
    <w:rsid w:val="008C11BE"/>
    <w:rsid w:val="00D63E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2B895826"/>
  <w15:chartTrackingRefBased/>
  <w15:docId w15:val="{36B21CC4-AF09-0A49-AF40-21313BF8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color w:val="000000"/>
      <w:kern w:val="1"/>
      <w:lang w:eastAsia="hi-IN" w:bidi="hi-IN"/>
    </w:rPr>
  </w:style>
  <w:style w:type="paragraph" w:styleId="Overskrift1">
    <w:name w:val="heading 1"/>
    <w:basedOn w:val="Indholdsfortegnelseoverskrift"/>
    <w:next w:val="Brdtekst"/>
    <w:qFormat/>
    <w:pPr>
      <w:keepLines/>
      <w:widowControl w:val="0"/>
      <w:numPr>
        <w:numId w:val="1"/>
      </w:numPr>
      <w:spacing w:before="480"/>
      <w:outlineLvl w:val="0"/>
    </w:pPr>
    <w:rPr>
      <w:color w:val="00000A"/>
      <w:sz w:val="48"/>
    </w:rPr>
  </w:style>
  <w:style w:type="paragraph" w:styleId="Overskrift2">
    <w:name w:val="heading 2"/>
    <w:basedOn w:val="Indholdsfortegnelseoverskrift"/>
    <w:next w:val="Brdtekst"/>
    <w:qFormat/>
    <w:pPr>
      <w:keepLines/>
      <w:widowControl w:val="0"/>
      <w:numPr>
        <w:ilvl w:val="1"/>
        <w:numId w:val="1"/>
      </w:numPr>
      <w:spacing w:before="360" w:after="80"/>
      <w:outlineLvl w:val="1"/>
    </w:pPr>
    <w:rPr>
      <w:color w:val="00000A"/>
      <w:sz w:val="36"/>
    </w:rPr>
  </w:style>
  <w:style w:type="paragraph" w:styleId="Overskrift3">
    <w:name w:val="heading 3"/>
    <w:basedOn w:val="Indholdsfortegnelseoverskrift"/>
    <w:next w:val="Brdtekst"/>
    <w:qFormat/>
    <w:pPr>
      <w:keepLines/>
      <w:widowControl w:val="0"/>
      <w:numPr>
        <w:ilvl w:val="2"/>
        <w:numId w:val="1"/>
      </w:numPr>
      <w:spacing w:before="280" w:after="80"/>
      <w:outlineLvl w:val="2"/>
    </w:pPr>
    <w:rPr>
      <w:color w:val="00000A"/>
    </w:rPr>
  </w:style>
  <w:style w:type="paragraph" w:styleId="Overskrift4">
    <w:name w:val="heading 4"/>
    <w:basedOn w:val="Indholdsfortegnelseoverskrift"/>
    <w:next w:val="Brdtekst"/>
    <w:qFormat/>
    <w:pPr>
      <w:keepLines/>
      <w:widowControl w:val="0"/>
      <w:numPr>
        <w:ilvl w:val="3"/>
        <w:numId w:val="1"/>
      </w:numPr>
      <w:spacing w:after="40"/>
      <w:outlineLvl w:val="3"/>
    </w:pPr>
    <w:rPr>
      <w:color w:val="00000A"/>
      <w:sz w:val="24"/>
    </w:rPr>
  </w:style>
  <w:style w:type="paragraph" w:styleId="Overskrift5">
    <w:name w:val="heading 5"/>
    <w:basedOn w:val="Indholdsfortegnelseoverskrift"/>
    <w:next w:val="Brdtekst"/>
    <w:qFormat/>
    <w:pPr>
      <w:keepLines/>
      <w:widowControl w:val="0"/>
      <w:numPr>
        <w:ilvl w:val="4"/>
        <w:numId w:val="1"/>
      </w:numPr>
      <w:spacing w:before="220" w:after="40"/>
      <w:outlineLvl w:val="4"/>
    </w:pPr>
    <w:rPr>
      <w:color w:val="00000A"/>
      <w:sz w:val="22"/>
    </w:rPr>
  </w:style>
  <w:style w:type="paragraph" w:styleId="Overskrift6">
    <w:name w:val="heading 6"/>
    <w:basedOn w:val="Indholdsfortegnelseoverskrift"/>
    <w:next w:val="Brdtekst"/>
    <w:qFormat/>
    <w:pPr>
      <w:keepLines/>
      <w:widowControl w:val="0"/>
      <w:numPr>
        <w:ilvl w:val="5"/>
        <w:numId w:val="1"/>
      </w:numPr>
      <w:spacing w:before="200" w:after="40"/>
      <w:outlineLvl w:val="5"/>
    </w:pPr>
    <w:rPr>
      <w:color w:val="00000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DefaultParagraphFont">
    <w:name w:val="Default Paragraph Font"/>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rdskrifttypeiafsnit1">
    <w:name w:val="Standardskrifttype i afsnit1"/>
  </w:style>
  <w:style w:type="character" w:customStyle="1" w:styleId="Standardskrifttypeiafsnit8">
    <w:name w:val="Standardskrifttype i afsnit8"/>
  </w:style>
  <w:style w:type="character" w:customStyle="1" w:styleId="Standardskrifttypeiafsnit7">
    <w:name w:val="Standardskrifttype i afsnit7"/>
  </w:style>
  <w:style w:type="character" w:customStyle="1" w:styleId="Standardskrifttypeiafsnit6">
    <w:name w:val="Standardskrifttype i afsnit6"/>
  </w:style>
  <w:style w:type="character" w:customStyle="1" w:styleId="Standardskrifttypeiafsnit5">
    <w:name w:val="Standardskrifttype i afsnit5"/>
  </w:style>
  <w:style w:type="character" w:customStyle="1" w:styleId="Standardskrifttypeiafsnit4">
    <w:name w:val="Standardskrifttype i afsnit4"/>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skrifttypeiafsnit3">
    <w:name w:val="Standardskrifttype i afsnit3"/>
  </w:style>
  <w:style w:type="character" w:customStyle="1" w:styleId="Standardskrifttypeiafsnit2">
    <w:name w:val="Standardskrifttype i afsnit2"/>
  </w:style>
  <w:style w:type="character" w:customStyle="1" w:styleId="Punkttegn">
    <w:name w:val="Punkttegn"/>
    <w:rPr>
      <w:rFonts w:ascii="OpenSymbol" w:eastAsia="OpenSymbol" w:hAnsi="OpenSymbol" w:cs="OpenSymbol"/>
    </w:rPr>
  </w:style>
  <w:style w:type="character" w:customStyle="1" w:styleId="ListLabel1">
    <w:name w:val="ListLabel 1"/>
    <w:rPr>
      <w:rFonts w:cs="OpenSymbol"/>
    </w:rPr>
  </w:style>
  <w:style w:type="character" w:styleId="Hyperlink">
    <w:name w:val="Hyperlink"/>
    <w:rPr>
      <w:color w:val="000080"/>
      <w:u w:val="single"/>
      <w:lang/>
    </w:rPr>
  </w:style>
  <w:style w:type="character" w:customStyle="1" w:styleId="WWCharLFO2LVL1">
    <w:name w:val="WW_CharLFO2LVL1"/>
    <w:rPr>
      <w:rFonts w:ascii="Times New Roman" w:hAnsi="Times New Roman" w:cs="OpenSymbol"/>
    </w:rPr>
  </w:style>
  <w:style w:type="character" w:customStyle="1" w:styleId="WWCharLFO2LVL2">
    <w:name w:val="WW_CharLFO2LVL2"/>
    <w:rPr>
      <w:rFonts w:ascii="Times New Roman" w:hAnsi="Times New Roman" w:cs="OpenSymbol"/>
    </w:rPr>
  </w:style>
  <w:style w:type="character" w:customStyle="1" w:styleId="WWCharLFO2LVL3">
    <w:name w:val="WW_CharLFO2LVL3"/>
    <w:rPr>
      <w:rFonts w:ascii="Times New Roman" w:hAnsi="Times New Roman" w:cs="OpenSymbol"/>
    </w:rPr>
  </w:style>
  <w:style w:type="character" w:customStyle="1" w:styleId="WWCharLFO2LVL4">
    <w:name w:val="WW_CharLFO2LVL4"/>
    <w:rPr>
      <w:rFonts w:ascii="Times New Roman" w:hAnsi="Times New Roman" w:cs="OpenSymbol"/>
    </w:rPr>
  </w:style>
  <w:style w:type="character" w:customStyle="1" w:styleId="WWCharLFO2LVL5">
    <w:name w:val="WW_CharLFO2LVL5"/>
    <w:rPr>
      <w:rFonts w:ascii="Times New Roman" w:hAnsi="Times New Roman" w:cs="OpenSymbol"/>
    </w:rPr>
  </w:style>
  <w:style w:type="character" w:customStyle="1" w:styleId="WWCharLFO2LVL6">
    <w:name w:val="WW_CharLFO2LVL6"/>
    <w:rPr>
      <w:rFonts w:ascii="Times New Roman" w:hAnsi="Times New Roman" w:cs="OpenSymbol"/>
    </w:rPr>
  </w:style>
  <w:style w:type="character" w:customStyle="1" w:styleId="WWCharLFO2LVL7">
    <w:name w:val="WW_CharLFO2LVL7"/>
    <w:rPr>
      <w:rFonts w:ascii="Times New Roman" w:hAnsi="Times New Roman" w:cs="OpenSymbol"/>
    </w:rPr>
  </w:style>
  <w:style w:type="character" w:customStyle="1" w:styleId="WWCharLFO2LVL8">
    <w:name w:val="WW_CharLFO2LVL8"/>
    <w:rPr>
      <w:rFonts w:ascii="Times New Roman" w:hAnsi="Times New Roman" w:cs="OpenSymbol"/>
    </w:rPr>
  </w:style>
  <w:style w:type="character" w:customStyle="1" w:styleId="WWCharLFO2LVL9">
    <w:name w:val="WW_CharLFO2LVL9"/>
    <w:rPr>
      <w:rFonts w:ascii="Times New Roman" w:hAnsi="Times New Roman" w:cs="OpenSymbol"/>
    </w:rPr>
  </w:style>
  <w:style w:type="paragraph" w:styleId="Overskrift">
    <w:name w:val="TOC Heading"/>
    <w:basedOn w:val="Normal"/>
    <w:next w:val="Brdtekst"/>
    <w:qFormat/>
    <w:pPr>
      <w:keepNext/>
      <w:spacing w:before="240" w:after="120"/>
    </w:pPr>
    <w:rPr>
      <w:rFonts w:ascii="Arial" w:eastAsia="Microsoft YaHei" w:hAnsi="Arial" w:cs="Lucida Sans"/>
      <w:sz w:val="28"/>
      <w:szCs w:val="28"/>
    </w:rPr>
  </w:style>
  <w:style w:type="paragraph" w:styleId="Brdtekst">
    <w:name w:val="Body Text"/>
    <w:basedOn w:val="Normal"/>
    <w:pPr>
      <w:spacing w:after="120"/>
    </w:pPr>
  </w:style>
  <w:style w:type="paragraph" w:styleId="Liste">
    <w:name w:val="List"/>
    <w:basedOn w:val="Brdtekst"/>
    <w:rPr>
      <w:rFonts w:cs="Mangal"/>
    </w:rPr>
  </w:style>
  <w:style w:type="paragraph" w:customStyle="1" w:styleId="Billedtekst12">
    <w:name w:val="Billedtekst12"/>
    <w:basedOn w:val="Normal"/>
    <w:pPr>
      <w:suppressLineNumbers/>
      <w:spacing w:before="120" w:after="120"/>
    </w:pPr>
    <w:rPr>
      <w:rFonts w:cs="Lucida Sans"/>
      <w:i/>
      <w:iCs/>
      <w:sz w:val="24"/>
      <w:szCs w:val="24"/>
    </w:rPr>
  </w:style>
  <w:style w:type="paragraph" w:customStyle="1" w:styleId="Indeks">
    <w:name w:val="Indeks"/>
    <w:basedOn w:val="Normal"/>
    <w:pPr>
      <w:suppressLineNumbers/>
    </w:pPr>
    <w:rPr>
      <w:rFonts w:cs="Mangal"/>
    </w:rPr>
  </w:style>
  <w:style w:type="paragraph" w:customStyle="1" w:styleId="Indholdsfortegnelseoverskrift">
    <w:name w:val="Indholdsfortegnelse overskrift"/>
    <w:basedOn w:val="Normal"/>
    <w:pPr>
      <w:keepNext/>
      <w:suppressLineNumbers/>
      <w:spacing w:before="240" w:after="120"/>
    </w:pPr>
    <w:rPr>
      <w:rFonts w:ascii="Arial" w:eastAsia="Microsoft YaHei" w:hAnsi="Arial" w:cs="Mangal"/>
      <w:b/>
      <w:bCs/>
      <w:sz w:val="28"/>
      <w:szCs w:val="28"/>
    </w:rPr>
  </w:style>
  <w:style w:type="paragraph" w:customStyle="1" w:styleId="Billedtekst11">
    <w:name w:val="Billedtekst11"/>
    <w:basedOn w:val="Normal"/>
    <w:pPr>
      <w:suppressLineNumbers/>
      <w:spacing w:before="120" w:after="120"/>
    </w:pPr>
    <w:rPr>
      <w:rFonts w:cs="Lucida Sans"/>
      <w:i/>
      <w:iCs/>
      <w:sz w:val="24"/>
      <w:szCs w:val="24"/>
    </w:rPr>
  </w:style>
  <w:style w:type="paragraph" w:customStyle="1" w:styleId="Billedtekst10">
    <w:name w:val="Billedtekst10"/>
    <w:basedOn w:val="Normal"/>
    <w:pPr>
      <w:suppressLineNumbers/>
      <w:spacing w:before="120" w:after="120"/>
    </w:pPr>
    <w:rPr>
      <w:rFonts w:cs="Lucida Sans"/>
      <w:i/>
      <w:iCs/>
      <w:sz w:val="24"/>
      <w:szCs w:val="24"/>
    </w:rPr>
  </w:style>
  <w:style w:type="paragraph" w:customStyle="1" w:styleId="indexheading">
    <w:name w:val="index heading"/>
    <w:basedOn w:val="Indholdsfortegnelseoverskrift"/>
    <w:rPr>
      <w:sz w:val="32"/>
      <w:szCs w:val="32"/>
    </w:rPr>
  </w:style>
  <w:style w:type="paragraph" w:customStyle="1" w:styleId="Billedtekst9">
    <w:name w:val="Billedtekst9"/>
    <w:basedOn w:val="Normal"/>
    <w:pPr>
      <w:suppressLineNumbers/>
      <w:spacing w:before="120" w:after="120"/>
    </w:pPr>
    <w:rPr>
      <w:rFonts w:cs="Arial"/>
      <w:i/>
      <w:iCs/>
      <w:sz w:val="24"/>
      <w:szCs w:val="24"/>
    </w:rPr>
  </w:style>
  <w:style w:type="paragraph" w:customStyle="1" w:styleId="Billedtekst8">
    <w:name w:val="Billedtekst8"/>
    <w:basedOn w:val="Normal"/>
    <w:pPr>
      <w:suppressLineNumbers/>
      <w:spacing w:before="120" w:after="120"/>
    </w:pPr>
    <w:rPr>
      <w:rFonts w:cs="Arial"/>
      <w:i/>
      <w:iCs/>
      <w:sz w:val="24"/>
      <w:szCs w:val="24"/>
    </w:rPr>
  </w:style>
  <w:style w:type="paragraph" w:customStyle="1" w:styleId="Billedtekst7">
    <w:name w:val="Billedtekst7"/>
    <w:basedOn w:val="Normal"/>
    <w:pPr>
      <w:suppressLineNumbers/>
      <w:spacing w:before="120" w:after="120"/>
    </w:pPr>
    <w:rPr>
      <w:rFonts w:cs="Arial"/>
      <w:i/>
      <w:iCs/>
      <w:sz w:val="24"/>
      <w:szCs w:val="24"/>
    </w:rPr>
  </w:style>
  <w:style w:type="paragraph" w:customStyle="1" w:styleId="Billedtekst6">
    <w:name w:val="Billedtekst6"/>
    <w:basedOn w:val="Normal"/>
    <w:pPr>
      <w:suppressLineNumbers/>
      <w:spacing w:before="120" w:after="120"/>
    </w:pPr>
    <w:rPr>
      <w:rFonts w:cs="Arial"/>
      <w:i/>
      <w:iCs/>
      <w:sz w:val="24"/>
      <w:szCs w:val="24"/>
    </w:rPr>
  </w:style>
  <w:style w:type="paragraph" w:customStyle="1" w:styleId="Billedtekst5">
    <w:name w:val="Billedtekst5"/>
    <w:basedOn w:val="Normal"/>
    <w:pPr>
      <w:suppressLineNumbers/>
      <w:spacing w:before="120" w:after="120"/>
    </w:pPr>
    <w:rPr>
      <w:rFonts w:cs="Arial"/>
      <w:i/>
      <w:iCs/>
      <w:sz w:val="24"/>
      <w:szCs w:val="24"/>
    </w:rPr>
  </w:style>
  <w:style w:type="paragraph" w:customStyle="1" w:styleId="Normal2">
    <w:name w:val="Normal2"/>
    <w:pPr>
      <w:widowControl w:val="0"/>
      <w:suppressAutoHyphens/>
      <w:spacing w:line="100" w:lineRule="atLeast"/>
    </w:pPr>
    <w:rPr>
      <w:kern w:val="1"/>
      <w:lang w:eastAsia="ar-SA"/>
    </w:rPr>
  </w:style>
  <w:style w:type="paragraph" w:customStyle="1" w:styleId="Billedtekst4">
    <w:name w:val="Billedtekst4"/>
    <w:basedOn w:val="Normal"/>
    <w:pPr>
      <w:suppressLineNumbers/>
      <w:spacing w:before="120" w:after="120"/>
    </w:pPr>
    <w:rPr>
      <w:rFonts w:cs="Mangal"/>
      <w:i/>
      <w:iCs/>
      <w:sz w:val="24"/>
      <w:szCs w:val="24"/>
    </w:rPr>
  </w:style>
  <w:style w:type="paragraph" w:customStyle="1" w:styleId="Normal1">
    <w:name w:val="Normal1"/>
    <w:pPr>
      <w:suppressAutoHyphens/>
      <w:spacing w:line="100" w:lineRule="atLeast"/>
    </w:pPr>
    <w:rPr>
      <w:kern w:val="1"/>
      <w:lang w:eastAsia="hi-IN" w:bidi="hi-IN"/>
    </w:rPr>
  </w:style>
  <w:style w:type="paragraph" w:customStyle="1" w:styleId="Billedtekst3">
    <w:name w:val="Billedtekst3"/>
    <w:basedOn w:val="Normal"/>
    <w:pPr>
      <w:suppressLineNumbers/>
      <w:spacing w:before="120" w:after="120"/>
    </w:pPr>
    <w:rPr>
      <w:rFonts w:cs="Mangal"/>
      <w:i/>
      <w:iCs/>
      <w:sz w:val="24"/>
      <w:szCs w:val="24"/>
    </w:rPr>
  </w:style>
  <w:style w:type="paragraph" w:customStyle="1" w:styleId="Billedtekst2">
    <w:name w:val="Billedtekst2"/>
    <w:basedOn w:val="Normal"/>
    <w:pPr>
      <w:suppressLineNumbers/>
      <w:spacing w:before="120" w:after="120"/>
    </w:pPr>
    <w:rPr>
      <w:rFonts w:cs="Mangal"/>
      <w:i/>
      <w:iCs/>
      <w:sz w:val="24"/>
      <w:szCs w:val="24"/>
    </w:rPr>
  </w:style>
  <w:style w:type="paragraph" w:customStyle="1" w:styleId="Billedtekst1">
    <w:name w:val="Billedtekst1"/>
    <w:basedOn w:val="Normal"/>
    <w:pPr>
      <w:suppressLineNumbers/>
      <w:spacing w:before="120" w:after="120"/>
    </w:pPr>
    <w:rPr>
      <w:rFonts w:cs="Mangal"/>
      <w:i/>
      <w:iCs/>
      <w:sz w:val="24"/>
      <w:szCs w:val="24"/>
    </w:rPr>
  </w:style>
  <w:style w:type="paragraph" w:styleId="Titel">
    <w:name w:val="Title"/>
    <w:basedOn w:val="Normal1"/>
    <w:next w:val="Undertitel"/>
    <w:qFormat/>
    <w:pPr>
      <w:keepNext/>
      <w:keepLines/>
      <w:spacing w:before="480" w:after="120"/>
    </w:pPr>
    <w:rPr>
      <w:b/>
      <w:bCs/>
      <w:sz w:val="72"/>
      <w:szCs w:val="36"/>
    </w:rPr>
  </w:style>
  <w:style w:type="paragraph" w:styleId="Undertitel">
    <w:name w:val="Subtitle"/>
    <w:basedOn w:val="Normal1"/>
    <w:next w:val="Brdtekst"/>
    <w:qFormat/>
    <w:pPr>
      <w:keepNext/>
      <w:keepLines/>
      <w:spacing w:before="360" w:after="80"/>
    </w:pPr>
    <w:rPr>
      <w:rFonts w:ascii="Georgia" w:eastAsia="Georgia" w:hAnsi="Georgia" w:cs="Georgia"/>
      <w:i/>
      <w:iCs/>
      <w:color w:val="666666"/>
      <w:sz w:val="48"/>
      <w:szCs w:val="28"/>
    </w:rPr>
  </w:style>
  <w:style w:type="paragraph" w:customStyle="1" w:styleId="Tabelindhold">
    <w:name w:val="Tabelindhold"/>
    <w:basedOn w:val="Normal"/>
    <w:pPr>
      <w:suppressLineNumbers/>
    </w:pPr>
  </w:style>
  <w:style w:type="paragraph" w:customStyle="1" w:styleId="Tabeloverskrift">
    <w:name w:val="Tabeloverskrift"/>
    <w:basedOn w:val="Tabelindhold"/>
    <w:pPr>
      <w:jc w:val="center"/>
    </w:pPr>
    <w:rPr>
      <w:b/>
      <w:bCs/>
    </w:rPr>
  </w:style>
  <w:style w:type="paragraph" w:customStyle="1" w:styleId="Default">
    <w:name w:val="Default"/>
    <w:pPr>
      <w:suppressAutoHyphens/>
    </w:pPr>
    <w:rPr>
      <w:rFonts w:ascii="Calibri" w:hAnsi="Calibri" w:cs="Calibri"/>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rsbjerg@pc.dk" TargetMode="External"/><Relationship Id="rId5" Type="http://schemas.openxmlformats.org/officeDocument/2006/relationships/hyperlink" Target="mailto:jespersero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647</Words>
  <Characters>3952</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20140908 Referat af bestyrelsesmøde i Bisserup Sejlklub.doc.docx</dc:title>
  <dc:subject/>
  <dc:creator>Haslev Dyreklinik</dc:creator>
  <cp:keywords/>
  <cp:lastModifiedBy>Astrid</cp:lastModifiedBy>
  <cp:revision>2</cp:revision>
  <cp:lastPrinted>1995-11-21T14:41:00Z</cp:lastPrinted>
  <dcterms:created xsi:type="dcterms:W3CDTF">2020-09-14T18:06:00Z</dcterms:created>
  <dcterms:modified xsi:type="dcterms:W3CDTF">2020-09-14T18:06:00Z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